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F8" w:rsidRDefault="002624F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АКТ</w:t>
      </w:r>
      <w:r w:rsidR="00D156A5" w:rsidRPr="00336E07">
        <w:rPr>
          <w:rFonts w:ascii="Times New Roman" w:hAnsi="Times New Roman"/>
          <w:sz w:val="26"/>
          <w:szCs w:val="26"/>
        </w:rPr>
        <w:t xml:space="preserve"> № </w:t>
      </w:r>
      <w:r w:rsidR="00D57E18" w:rsidRPr="00336E07">
        <w:rPr>
          <w:rFonts w:ascii="Times New Roman" w:hAnsi="Times New Roman"/>
          <w:sz w:val="26"/>
          <w:szCs w:val="26"/>
        </w:rPr>
        <w:t>1</w:t>
      </w:r>
      <w:r w:rsidR="00153E98">
        <w:rPr>
          <w:rFonts w:ascii="Times New Roman" w:hAnsi="Times New Roman"/>
          <w:sz w:val="26"/>
          <w:szCs w:val="26"/>
        </w:rPr>
        <w:t>.5.</w:t>
      </w:r>
    </w:p>
    <w:p w:rsidR="00662451" w:rsidRPr="00336E07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 w:rsidR="00153E98"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662451" w:rsidRPr="00336E07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336E07">
        <w:rPr>
          <w:rFonts w:ascii="Times New Roman" w:hAnsi="Times New Roman"/>
          <w:sz w:val="26"/>
          <w:szCs w:val="26"/>
        </w:rPr>
        <w:t xml:space="preserve">соблюдения </w:t>
      </w:r>
      <w:r w:rsidR="00153E98"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="00153E98" w:rsidRPr="007D3DF7">
        <w:rPr>
          <w:rFonts w:ascii="Times New Roman" w:hAnsi="Times New Roman"/>
          <w:sz w:val="26"/>
          <w:szCs w:val="26"/>
        </w:rPr>
        <w:t>е</w:t>
      </w:r>
      <w:r w:rsidR="00153E98"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="00153E98" w:rsidRPr="007D3DF7">
        <w:rPr>
          <w:rFonts w:ascii="Times New Roman" w:hAnsi="Times New Roman"/>
          <w:sz w:val="26"/>
          <w:szCs w:val="26"/>
        </w:rPr>
        <w:t>ь</w:t>
      </w:r>
      <w:r w:rsidR="00153E98" w:rsidRPr="007D3DF7">
        <w:rPr>
          <w:rFonts w:ascii="Times New Roman" w:hAnsi="Times New Roman"/>
          <w:sz w:val="26"/>
          <w:szCs w:val="26"/>
        </w:rPr>
        <w:t xml:space="preserve">ных нужд </w:t>
      </w:r>
      <w:r w:rsidR="00153E98"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казенным учреждением </w:t>
      </w:r>
      <w:r w:rsidR="00153E98">
        <w:rPr>
          <w:rFonts w:ascii="Times New Roman" w:hAnsi="Times New Roman"/>
          <w:sz w:val="26"/>
          <w:szCs w:val="26"/>
        </w:rPr>
        <w:t>«Служба заказчика</w:t>
      </w:r>
      <w:r w:rsidRPr="00336E07">
        <w:rPr>
          <w:rFonts w:ascii="Times New Roman" w:hAnsi="Times New Roman"/>
          <w:sz w:val="26"/>
          <w:szCs w:val="26"/>
        </w:rPr>
        <w:t xml:space="preserve"> Николае</w:t>
      </w:r>
      <w:r w:rsidRPr="00336E07">
        <w:rPr>
          <w:rFonts w:ascii="Times New Roman" w:hAnsi="Times New Roman"/>
          <w:sz w:val="26"/>
          <w:szCs w:val="26"/>
        </w:rPr>
        <w:t>в</w:t>
      </w:r>
      <w:r w:rsidRPr="00336E07">
        <w:rPr>
          <w:rFonts w:ascii="Times New Roman" w:hAnsi="Times New Roman"/>
          <w:sz w:val="26"/>
          <w:szCs w:val="26"/>
        </w:rPr>
        <w:t>ского муниципального района</w:t>
      </w:r>
      <w:r w:rsidR="00153E98">
        <w:rPr>
          <w:rFonts w:ascii="Times New Roman" w:hAnsi="Times New Roman"/>
          <w:sz w:val="26"/>
          <w:szCs w:val="26"/>
        </w:rPr>
        <w:t>»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24F8" w:rsidRPr="00336E07" w:rsidRDefault="002624F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2451" w:rsidRPr="00336E07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336E07">
        <w:rPr>
          <w:rFonts w:ascii="Times New Roman" w:hAnsi="Times New Roman"/>
          <w:sz w:val="26"/>
          <w:szCs w:val="26"/>
        </w:rPr>
        <w:t>г</w:t>
      </w:r>
      <w:proofErr w:type="gramStart"/>
      <w:r w:rsidRPr="00336E07">
        <w:rPr>
          <w:rFonts w:ascii="Times New Roman" w:hAnsi="Times New Roman"/>
          <w:sz w:val="26"/>
          <w:szCs w:val="26"/>
        </w:rPr>
        <w:t>.Н</w:t>
      </w:r>
      <w:proofErr w:type="gramEnd"/>
      <w:r w:rsidRPr="00336E07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336E07">
        <w:rPr>
          <w:rFonts w:ascii="Times New Roman" w:hAnsi="Times New Roman"/>
          <w:sz w:val="26"/>
          <w:szCs w:val="26"/>
        </w:rPr>
        <w:t>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9D32DD">
        <w:rPr>
          <w:rFonts w:ascii="Times New Roman" w:hAnsi="Times New Roman"/>
          <w:sz w:val="26"/>
          <w:szCs w:val="26"/>
        </w:rPr>
        <w:t xml:space="preserve"> 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</w:t>
      </w:r>
      <w:r w:rsidR="00874BE3" w:rsidRPr="00336E07">
        <w:rPr>
          <w:rFonts w:ascii="Times New Roman" w:hAnsi="Times New Roman"/>
          <w:sz w:val="26"/>
          <w:szCs w:val="26"/>
        </w:rPr>
        <w:t xml:space="preserve">   </w:t>
      </w:r>
      <w:r w:rsidR="00662451" w:rsidRPr="00336E07">
        <w:rPr>
          <w:rFonts w:ascii="Times New Roman" w:hAnsi="Times New Roman"/>
          <w:sz w:val="26"/>
          <w:szCs w:val="26"/>
        </w:rPr>
        <w:t xml:space="preserve"> </w:t>
      </w:r>
      <w:r w:rsidR="002624F8">
        <w:rPr>
          <w:rFonts w:ascii="Times New Roman" w:hAnsi="Times New Roman"/>
          <w:sz w:val="26"/>
          <w:szCs w:val="26"/>
        </w:rPr>
        <w:t>31</w:t>
      </w:r>
      <w:r w:rsidR="009D32DD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марта</w:t>
      </w:r>
      <w:r w:rsidR="00662451" w:rsidRPr="00336E07">
        <w:rPr>
          <w:rFonts w:ascii="Times New Roman" w:hAnsi="Times New Roman"/>
          <w:sz w:val="26"/>
          <w:szCs w:val="26"/>
        </w:rPr>
        <w:t xml:space="preserve"> 201</w:t>
      </w:r>
      <w:r w:rsidR="00153E98">
        <w:rPr>
          <w:rFonts w:ascii="Times New Roman" w:hAnsi="Times New Roman"/>
          <w:sz w:val="26"/>
          <w:szCs w:val="26"/>
        </w:rPr>
        <w:t>5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B3757A" w:rsidRDefault="00B3757A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24F8" w:rsidRDefault="002624F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24F8" w:rsidRPr="00336E07" w:rsidRDefault="002624F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1E37" w:rsidRPr="007D3DF7" w:rsidRDefault="00551E37" w:rsidP="00551E3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с пунктом </w:t>
      </w:r>
      <w:r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плана ко</w:t>
      </w:r>
      <w:r w:rsidRPr="007D3DF7">
        <w:rPr>
          <w:rFonts w:ascii="Times New Roman" w:hAnsi="Times New Roman"/>
          <w:sz w:val="26"/>
          <w:szCs w:val="26"/>
        </w:rPr>
        <w:t>н</w:t>
      </w:r>
      <w:r w:rsidRPr="007D3DF7">
        <w:rPr>
          <w:rFonts w:ascii="Times New Roman" w:hAnsi="Times New Roman"/>
          <w:sz w:val="26"/>
          <w:szCs w:val="26"/>
        </w:rPr>
        <w:t xml:space="preserve">трольных мероприятий </w:t>
      </w:r>
      <w:r w:rsidR="00711517">
        <w:rPr>
          <w:rFonts w:ascii="Times New Roman" w:hAnsi="Times New Roman"/>
          <w:sz w:val="26"/>
          <w:szCs w:val="26"/>
        </w:rPr>
        <w:t xml:space="preserve">финансового управления администрации Николаевского муниципального района </w:t>
      </w:r>
      <w:r w:rsidRPr="007D3DF7">
        <w:rPr>
          <w:rFonts w:ascii="Times New Roman" w:hAnsi="Times New Roman"/>
          <w:sz w:val="26"/>
          <w:szCs w:val="26"/>
        </w:rPr>
        <w:t xml:space="preserve">по соблюдению законодательства Российской Федерации и иных нормативных правовых актов в сфере закупок для муниципальных нужд на </w:t>
      </w:r>
      <w:r w:rsidR="00711517"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полугодие 201</w:t>
      </w:r>
      <w:r w:rsidR="00711517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муниципального района, на основании приказа финансового управления от </w:t>
      </w:r>
      <w:r w:rsidR="00F9227D">
        <w:rPr>
          <w:rFonts w:ascii="Times New Roman" w:hAnsi="Times New Roman"/>
          <w:sz w:val="26"/>
          <w:szCs w:val="26"/>
        </w:rPr>
        <w:t>04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F9227D">
        <w:rPr>
          <w:rFonts w:ascii="Times New Roman" w:hAnsi="Times New Roman"/>
          <w:sz w:val="26"/>
          <w:szCs w:val="26"/>
        </w:rPr>
        <w:t>февраля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F9227D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№ </w:t>
      </w:r>
      <w:r w:rsidR="00F9227D">
        <w:rPr>
          <w:rFonts w:ascii="Times New Roman" w:hAnsi="Times New Roman"/>
          <w:sz w:val="26"/>
          <w:szCs w:val="26"/>
        </w:rPr>
        <w:t>4</w:t>
      </w:r>
      <w:r w:rsidRPr="007D3DF7">
        <w:rPr>
          <w:rFonts w:ascii="Times New Roman" w:hAnsi="Times New Roman"/>
          <w:sz w:val="26"/>
          <w:szCs w:val="26"/>
        </w:rPr>
        <w:t>-п «О проведении контрольного мероприятия</w:t>
      </w:r>
      <w:r w:rsidR="00F9227D">
        <w:rPr>
          <w:rFonts w:ascii="Times New Roman" w:hAnsi="Times New Roman"/>
          <w:sz w:val="26"/>
          <w:szCs w:val="26"/>
        </w:rPr>
        <w:t xml:space="preserve"> в муниципальном</w:t>
      </w:r>
      <w:proofErr w:type="gramEnd"/>
      <w:r w:rsidR="00F9227D">
        <w:rPr>
          <w:rFonts w:ascii="Times New Roman" w:hAnsi="Times New Roman"/>
          <w:sz w:val="26"/>
          <w:szCs w:val="26"/>
        </w:rPr>
        <w:t xml:space="preserve"> казенном </w:t>
      </w:r>
      <w:proofErr w:type="gramStart"/>
      <w:r w:rsidR="00F9227D">
        <w:rPr>
          <w:rFonts w:ascii="Times New Roman" w:hAnsi="Times New Roman"/>
          <w:sz w:val="26"/>
          <w:szCs w:val="26"/>
        </w:rPr>
        <w:t>учр</w:t>
      </w:r>
      <w:r w:rsidR="00F9227D">
        <w:rPr>
          <w:rFonts w:ascii="Times New Roman" w:hAnsi="Times New Roman"/>
          <w:sz w:val="26"/>
          <w:szCs w:val="26"/>
        </w:rPr>
        <w:t>е</w:t>
      </w:r>
      <w:r w:rsidR="00F9227D">
        <w:rPr>
          <w:rFonts w:ascii="Times New Roman" w:hAnsi="Times New Roman"/>
          <w:sz w:val="26"/>
          <w:szCs w:val="26"/>
        </w:rPr>
        <w:t>ждении</w:t>
      </w:r>
      <w:proofErr w:type="gramEnd"/>
      <w:r w:rsidR="00F9227D">
        <w:rPr>
          <w:rFonts w:ascii="Times New Roman" w:hAnsi="Times New Roman"/>
          <w:sz w:val="26"/>
          <w:szCs w:val="26"/>
        </w:rPr>
        <w:t xml:space="preserve"> «Служба заказчика Николаевского муниципального района</w:t>
      </w:r>
      <w:r w:rsidRPr="007D3DF7">
        <w:rPr>
          <w:rFonts w:ascii="Times New Roman" w:hAnsi="Times New Roman"/>
          <w:sz w:val="26"/>
          <w:szCs w:val="26"/>
        </w:rPr>
        <w:t>», удостовер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 xml:space="preserve">ния № 1.6. от </w:t>
      </w:r>
      <w:r w:rsidR="00F9227D">
        <w:rPr>
          <w:rFonts w:ascii="Times New Roman" w:hAnsi="Times New Roman"/>
          <w:sz w:val="26"/>
          <w:szCs w:val="26"/>
        </w:rPr>
        <w:t>23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 w:rsidR="00F9227D"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F9227D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</w:t>
      </w:r>
      <w:bookmarkStart w:id="0" w:name="_GoBack"/>
      <w:bookmarkEnd w:id="0"/>
      <w:r w:rsidRPr="007D3DF7">
        <w:rPr>
          <w:rFonts w:ascii="Times New Roman" w:hAnsi="Times New Roman"/>
          <w:sz w:val="26"/>
          <w:szCs w:val="26"/>
        </w:rPr>
        <w:t>. Плановое контрольное мероприятие провод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лось комиссией по контролю в составе: руководителя комиссии – заведующий сектором муниципального финансового контроля </w:t>
      </w:r>
      <w:proofErr w:type="spellStart"/>
      <w:r w:rsidRPr="007D3DF7">
        <w:rPr>
          <w:rFonts w:ascii="Times New Roman" w:hAnsi="Times New Roman"/>
          <w:sz w:val="26"/>
          <w:szCs w:val="26"/>
        </w:rPr>
        <w:t>Гузей</w:t>
      </w:r>
      <w:proofErr w:type="spellEnd"/>
      <w:r w:rsidRPr="007D3DF7">
        <w:rPr>
          <w:rFonts w:ascii="Times New Roman" w:hAnsi="Times New Roman"/>
          <w:sz w:val="26"/>
          <w:szCs w:val="26"/>
        </w:rPr>
        <w:t xml:space="preserve"> Е.Ю.; члена комиссии – главного специалиста сектора муниципального финансового контроля Саенко О.Г.</w:t>
      </w:r>
    </w:p>
    <w:p w:rsidR="00D57E18" w:rsidRPr="00336E07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r w:rsidR="00F9227D">
        <w:rPr>
          <w:rFonts w:ascii="Times New Roman" w:hAnsi="Times New Roman"/>
          <w:sz w:val="26"/>
          <w:szCs w:val="26"/>
        </w:rPr>
        <w:t>Муниципальное казенное учреждение «Служба зака</w:t>
      </w:r>
      <w:r w:rsidR="00F9227D">
        <w:rPr>
          <w:rFonts w:ascii="Times New Roman" w:hAnsi="Times New Roman"/>
          <w:sz w:val="26"/>
          <w:szCs w:val="26"/>
        </w:rPr>
        <w:t>з</w:t>
      </w:r>
      <w:r w:rsidR="00F9227D">
        <w:rPr>
          <w:rFonts w:ascii="Times New Roman" w:hAnsi="Times New Roman"/>
          <w:sz w:val="26"/>
          <w:szCs w:val="26"/>
        </w:rPr>
        <w:t xml:space="preserve">чика Николаевского муниципального района»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646B3A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482460 г. Николаевск-на-Амуре Хабаровского края, ул. </w:t>
      </w:r>
      <w:r w:rsidR="00F9227D">
        <w:rPr>
          <w:rFonts w:ascii="Times New Roman" w:hAnsi="Times New Roman"/>
          <w:sz w:val="26"/>
          <w:szCs w:val="26"/>
        </w:rPr>
        <w:t>Воровского</w:t>
      </w:r>
      <w:r w:rsidRPr="00336E07">
        <w:rPr>
          <w:rFonts w:ascii="Times New Roman" w:hAnsi="Times New Roman"/>
          <w:sz w:val="26"/>
          <w:szCs w:val="26"/>
        </w:rPr>
        <w:t xml:space="preserve">, </w:t>
      </w:r>
      <w:r w:rsidR="00F9227D">
        <w:rPr>
          <w:rFonts w:ascii="Times New Roman" w:hAnsi="Times New Roman"/>
          <w:sz w:val="26"/>
          <w:szCs w:val="26"/>
        </w:rPr>
        <w:t>1</w:t>
      </w:r>
      <w:r w:rsidRPr="00336E07">
        <w:rPr>
          <w:rFonts w:ascii="Times New Roman" w:hAnsi="Times New Roman"/>
          <w:sz w:val="26"/>
          <w:szCs w:val="26"/>
        </w:rPr>
        <w:t>3</w:t>
      </w:r>
      <w:r w:rsidR="00F9227D">
        <w:rPr>
          <w:rFonts w:ascii="Times New Roman" w:hAnsi="Times New Roman"/>
          <w:sz w:val="26"/>
          <w:szCs w:val="26"/>
        </w:rPr>
        <w:t>, ИНН 2705021162</w:t>
      </w:r>
      <w:r w:rsidRPr="00336E07">
        <w:rPr>
          <w:rFonts w:ascii="Times New Roman" w:hAnsi="Times New Roman"/>
          <w:sz w:val="26"/>
          <w:szCs w:val="26"/>
        </w:rPr>
        <w:t xml:space="preserve">. </w:t>
      </w:r>
    </w:p>
    <w:p w:rsidR="00F9227D" w:rsidRPr="007D3DF7" w:rsidRDefault="00F9227D" w:rsidP="00F9227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DC2280"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DC2D26">
        <w:rPr>
          <w:rFonts w:ascii="Times New Roman" w:hAnsi="Times New Roman"/>
          <w:sz w:val="26"/>
          <w:szCs w:val="26"/>
        </w:rPr>
        <w:t>31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DC2280">
        <w:rPr>
          <w:rFonts w:ascii="Times New Roman" w:hAnsi="Times New Roman"/>
          <w:sz w:val="26"/>
          <w:szCs w:val="26"/>
        </w:rPr>
        <w:t>марта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DC2280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DC2D26">
        <w:rPr>
          <w:rFonts w:ascii="Times New Roman" w:hAnsi="Times New Roman"/>
          <w:sz w:val="26"/>
          <w:szCs w:val="26"/>
        </w:rPr>
        <w:t>11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DC2D26">
        <w:rPr>
          <w:rFonts w:ascii="Times New Roman" w:hAnsi="Times New Roman"/>
          <w:sz w:val="26"/>
          <w:szCs w:val="26"/>
        </w:rPr>
        <w:t>февраля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 w:rsidR="00DC2D26">
        <w:rPr>
          <w:rFonts w:ascii="Times New Roman" w:hAnsi="Times New Roman"/>
          <w:sz w:val="26"/>
          <w:szCs w:val="26"/>
        </w:rPr>
        <w:t>31</w:t>
      </w:r>
      <w:r w:rsidRPr="00336E07">
        <w:rPr>
          <w:rFonts w:ascii="Times New Roman" w:hAnsi="Times New Roman"/>
          <w:sz w:val="26"/>
          <w:szCs w:val="26"/>
        </w:rPr>
        <w:t xml:space="preserve"> марта 201</w:t>
      </w:r>
      <w:r w:rsidR="0087094E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6E07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DC2D26">
        <w:rPr>
          <w:rFonts w:ascii="Times New Roman" w:hAnsi="Times New Roman"/>
          <w:sz w:val="26"/>
          <w:szCs w:val="26"/>
        </w:rPr>
        <w:t xml:space="preserve">директора </w:t>
      </w:r>
      <w:r w:rsidR="00646B3A">
        <w:rPr>
          <w:rFonts w:ascii="Times New Roman" w:hAnsi="Times New Roman"/>
          <w:sz w:val="26"/>
          <w:szCs w:val="26"/>
        </w:rPr>
        <w:t>муниципального казенного учреждения «Служба заказчика Николаевского муниципального рай</w:t>
      </w:r>
      <w:r w:rsidR="00646B3A">
        <w:rPr>
          <w:rFonts w:ascii="Times New Roman" w:hAnsi="Times New Roman"/>
          <w:sz w:val="26"/>
          <w:szCs w:val="26"/>
        </w:rPr>
        <w:t>о</w:t>
      </w:r>
      <w:r w:rsidR="00646B3A">
        <w:rPr>
          <w:rFonts w:ascii="Times New Roman" w:hAnsi="Times New Roman"/>
          <w:sz w:val="26"/>
          <w:szCs w:val="26"/>
        </w:rPr>
        <w:t>на</w:t>
      </w:r>
      <w:r w:rsidR="00646B3A" w:rsidRPr="007D3DF7">
        <w:rPr>
          <w:rFonts w:ascii="Times New Roman" w:hAnsi="Times New Roman"/>
          <w:sz w:val="26"/>
          <w:szCs w:val="26"/>
        </w:rPr>
        <w:t>»</w:t>
      </w:r>
      <w:r w:rsidR="00DC2D26">
        <w:rPr>
          <w:rFonts w:ascii="Times New Roman" w:hAnsi="Times New Roman"/>
          <w:sz w:val="26"/>
          <w:szCs w:val="26"/>
        </w:rPr>
        <w:t xml:space="preserve"> </w:t>
      </w:r>
      <w:r w:rsidR="00962B49" w:rsidRPr="00336E07">
        <w:rPr>
          <w:rFonts w:ascii="Times New Roman" w:hAnsi="Times New Roman"/>
          <w:sz w:val="26"/>
          <w:szCs w:val="26"/>
        </w:rPr>
        <w:t xml:space="preserve">– </w:t>
      </w:r>
      <w:r w:rsidR="00DC2D26">
        <w:rPr>
          <w:rFonts w:ascii="Times New Roman" w:hAnsi="Times New Roman"/>
          <w:sz w:val="26"/>
          <w:szCs w:val="26"/>
        </w:rPr>
        <w:t>Шишкина А</w:t>
      </w:r>
      <w:r w:rsidR="00646B3A">
        <w:rPr>
          <w:rFonts w:ascii="Times New Roman" w:hAnsi="Times New Roman"/>
          <w:sz w:val="26"/>
          <w:szCs w:val="26"/>
        </w:rPr>
        <w:t xml:space="preserve">лексея </w:t>
      </w:r>
      <w:r w:rsidR="00DC2D26">
        <w:rPr>
          <w:rFonts w:ascii="Times New Roman" w:hAnsi="Times New Roman"/>
          <w:sz w:val="26"/>
          <w:szCs w:val="26"/>
        </w:rPr>
        <w:t>Л</w:t>
      </w:r>
      <w:r w:rsidR="00646B3A">
        <w:rPr>
          <w:rFonts w:ascii="Times New Roman" w:hAnsi="Times New Roman"/>
          <w:sz w:val="26"/>
          <w:szCs w:val="26"/>
        </w:rPr>
        <w:t>еонидовича</w:t>
      </w:r>
      <w:r w:rsidR="00DC2D26">
        <w:rPr>
          <w:rFonts w:ascii="Times New Roman" w:hAnsi="Times New Roman"/>
          <w:sz w:val="26"/>
          <w:szCs w:val="26"/>
        </w:rPr>
        <w:t>.</w:t>
      </w:r>
      <w:r w:rsidR="00962B49" w:rsidRPr="00336E07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 xml:space="preserve">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44-ФЗ). </w:t>
      </w:r>
    </w:p>
    <w:p w:rsidR="00DC2D26" w:rsidRPr="007D3DF7" w:rsidRDefault="00DC2D26" w:rsidP="00DC2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641752">
        <w:rPr>
          <w:rFonts w:ascii="Times New Roman" w:eastAsiaTheme="minorHAnsi" w:hAnsi="Times New Roman"/>
          <w:sz w:val="26"/>
          <w:szCs w:val="26"/>
        </w:rPr>
        <w:t xml:space="preserve">Субъектом проверки </w:t>
      </w:r>
      <w:r w:rsidR="009B1EAA" w:rsidRPr="00641752">
        <w:rPr>
          <w:rFonts w:ascii="Times New Roman" w:eastAsiaTheme="minorHAnsi" w:hAnsi="Times New Roman"/>
          <w:sz w:val="26"/>
          <w:szCs w:val="26"/>
        </w:rPr>
        <w:t>приказом от 01 февраля 2014 г.</w:t>
      </w:r>
      <w:r w:rsidR="00E42BC9" w:rsidRPr="00641752">
        <w:rPr>
          <w:rFonts w:ascii="Times New Roman" w:eastAsiaTheme="minorHAnsi" w:hAnsi="Times New Roman"/>
          <w:sz w:val="26"/>
          <w:szCs w:val="26"/>
        </w:rPr>
        <w:t xml:space="preserve"> № 2-2/пол «</w:t>
      </w:r>
      <w:r w:rsidR="00641752" w:rsidRPr="00641752">
        <w:rPr>
          <w:rFonts w:ascii="Times New Roman" w:eastAsiaTheme="minorHAnsi" w:hAnsi="Times New Roman"/>
          <w:sz w:val="26"/>
          <w:szCs w:val="26"/>
        </w:rPr>
        <w:t>Об утве</w:t>
      </w:r>
      <w:r w:rsidR="00641752" w:rsidRPr="00641752">
        <w:rPr>
          <w:rFonts w:ascii="Times New Roman" w:eastAsiaTheme="minorHAnsi" w:hAnsi="Times New Roman"/>
          <w:sz w:val="26"/>
          <w:szCs w:val="26"/>
        </w:rPr>
        <w:t>р</w:t>
      </w:r>
      <w:r w:rsidR="00641752" w:rsidRPr="00641752">
        <w:rPr>
          <w:rFonts w:ascii="Times New Roman" w:eastAsiaTheme="minorHAnsi" w:hAnsi="Times New Roman"/>
          <w:sz w:val="26"/>
          <w:szCs w:val="26"/>
        </w:rPr>
        <w:t>ждении положения о контрактной службе МКУ «Служба заказчика Николаевск</w:t>
      </w:r>
      <w:r w:rsidR="00641752" w:rsidRPr="00641752">
        <w:rPr>
          <w:rFonts w:ascii="Times New Roman" w:eastAsiaTheme="minorHAnsi" w:hAnsi="Times New Roman"/>
          <w:sz w:val="26"/>
          <w:szCs w:val="26"/>
        </w:rPr>
        <w:t>о</w:t>
      </w:r>
      <w:r w:rsidR="00641752" w:rsidRPr="00641752">
        <w:rPr>
          <w:rFonts w:ascii="Times New Roman" w:eastAsiaTheme="minorHAnsi" w:hAnsi="Times New Roman"/>
          <w:sz w:val="26"/>
          <w:szCs w:val="26"/>
        </w:rPr>
        <w:t xml:space="preserve">го муниципального района» утвержден состав должностных лиц, выполняющих функции контрактной службы, и положение о контрактной службе. 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На сайте http://zakupki.gov.ru Субъектом проверки размещен</w:t>
      </w:r>
      <w:r w:rsidR="00646B3A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 xml:space="preserve"> план</w:t>
      </w:r>
      <w:r w:rsidR="00646B3A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>-график</w:t>
      </w:r>
      <w:r w:rsidR="00646B3A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 размещения заказов на поставки товаров, выполнение работ, оказание услуг на 2014 год</w:t>
      </w:r>
      <w:r w:rsidR="00646B3A">
        <w:rPr>
          <w:rFonts w:ascii="Times New Roman" w:hAnsi="Times New Roman"/>
          <w:sz w:val="26"/>
          <w:szCs w:val="26"/>
        </w:rPr>
        <w:t xml:space="preserve"> и на 2015 год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133818" w:rsidRDefault="00DC2D26" w:rsidP="001338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lastRenderedPageBreak/>
        <w:t>При проверке на предмет соблюдения норм, установленных Приказом Министерства экономического развития РФ, Федерального казначейства от 20 сентября 2013 г. № 544/18н «Об особенностях размещения на официальном сайте Российской Федерации в информационно-телекоммуникационной сети «Инте</w:t>
      </w:r>
      <w:r w:rsidRPr="007D3DF7">
        <w:rPr>
          <w:rFonts w:ascii="Times New Roman" w:hAnsi="Times New Roman"/>
          <w:sz w:val="26"/>
          <w:szCs w:val="26"/>
        </w:rPr>
        <w:t>р</w:t>
      </w:r>
      <w:r w:rsidRPr="007D3DF7">
        <w:rPr>
          <w:rFonts w:ascii="Times New Roman" w:hAnsi="Times New Roman"/>
          <w:sz w:val="26"/>
          <w:szCs w:val="26"/>
        </w:rPr>
        <w:t>нет» для размещения информации о размещении заказов на поставки товаров, в</w:t>
      </w:r>
      <w:r w:rsidRPr="007D3DF7">
        <w:rPr>
          <w:rFonts w:ascii="Times New Roman" w:hAnsi="Times New Roman"/>
          <w:sz w:val="26"/>
          <w:szCs w:val="26"/>
        </w:rPr>
        <w:t>ы</w:t>
      </w:r>
      <w:r w:rsidRPr="007D3DF7">
        <w:rPr>
          <w:rFonts w:ascii="Times New Roman" w:hAnsi="Times New Roman"/>
          <w:sz w:val="26"/>
          <w:szCs w:val="26"/>
        </w:rPr>
        <w:t xml:space="preserve">полнение работ, оказание услуг планов-графиков размещения заказов на 2014 и 2015 годы» (далее - Приказ № 544/18н) </w:t>
      </w:r>
      <w:r w:rsidR="00133818">
        <w:rPr>
          <w:rFonts w:ascii="Times New Roman" w:hAnsi="Times New Roman"/>
          <w:sz w:val="26"/>
          <w:szCs w:val="26"/>
        </w:rPr>
        <w:t xml:space="preserve">и 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Требований</w:t>
      </w:r>
      <w:proofErr w:type="gramEnd"/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к формированию, утвержд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нию и ведению планов-графиков закупок товаров, работ, услуг для обеспечения нужд субъекта Российской Федерации и муниципальных нужд, утвержденных Постановлением Правительства РФ от 21.11.2013 № 1044 (далее – Требования № 1044) </w:t>
      </w:r>
      <w:r w:rsidRPr="00133818">
        <w:rPr>
          <w:rFonts w:ascii="Times New Roman" w:hAnsi="Times New Roman"/>
          <w:sz w:val="26"/>
          <w:szCs w:val="26"/>
        </w:rPr>
        <w:t>установлено:</w:t>
      </w:r>
    </w:p>
    <w:p w:rsidR="00133818" w:rsidRDefault="00DC2D26" w:rsidP="0013381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официальном сайте на момент проверки было опубликовано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версий плана-графика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Субъекта проверки</w:t>
      </w:r>
      <w:r w:rsidR="00646B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786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646B3A">
        <w:rPr>
          <w:rFonts w:ascii="Times New Roman" w:eastAsia="Times New Roman" w:hAnsi="Times New Roman"/>
          <w:sz w:val="26"/>
          <w:szCs w:val="26"/>
          <w:lang w:eastAsia="ru-RU"/>
        </w:rPr>
        <w:t xml:space="preserve"> 2014 год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>, в которых содержались изменения.</w:t>
      </w:r>
    </w:p>
    <w:p w:rsidR="002D7786" w:rsidRDefault="002D7786" w:rsidP="00133818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133818">
        <w:rPr>
          <w:rFonts w:ascii="Times New Roman" w:hAnsi="Times New Roman"/>
          <w:sz w:val="26"/>
          <w:szCs w:val="26"/>
        </w:rPr>
        <w:t>В нарушение пункта 2 Приказа № 544/18н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, первая версия плана-графика на 2014 год Субъектом проверки опубликована 11</w:t>
      </w:r>
      <w:r w:rsidR="0070487D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2014 года, при этом бюджетные ассигнования утверждены решением Собрания депутатов Николае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от 04 марта 2014 года № 11-65 «О внесении изм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нений в решение Собрания депутатов Николаевского муниципального района от 12.12.2013 г. № 7-36 «О районном бюджете на 2014 год и на плановый</w:t>
      </w:r>
      <w:proofErr w:type="gramEnd"/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2015 и 2016 годов», изменения в роспись внесены 04 марта 2014 года</w:t>
      </w:r>
      <w:r w:rsidR="002065AC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, то есть Субъектом проверки план-график размещен </w:t>
      </w:r>
      <w:r w:rsidR="002065AC" w:rsidRPr="004C48F0">
        <w:rPr>
          <w:rFonts w:ascii="Times New Roman" w:eastAsia="Times New Roman" w:hAnsi="Times New Roman"/>
          <w:b/>
          <w:sz w:val="26"/>
          <w:szCs w:val="26"/>
          <w:lang w:eastAsia="ru-RU"/>
        </w:rPr>
        <w:t>на 38 день</w:t>
      </w:r>
      <w:r w:rsidR="002065AC" w:rsidRPr="00133818">
        <w:rPr>
          <w:rFonts w:ascii="Times New Roman" w:eastAsia="Times New Roman" w:hAnsi="Times New Roman"/>
          <w:sz w:val="26"/>
          <w:szCs w:val="26"/>
          <w:lang w:eastAsia="ru-RU"/>
        </w:rPr>
        <w:t>, после</w:t>
      </w:r>
      <w:r w:rsidR="00133818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принятия решения о бюджете.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3818">
        <w:rPr>
          <w:rFonts w:ascii="Times New Roman" w:eastAsiaTheme="minorHAnsi" w:hAnsi="Times New Roman"/>
          <w:sz w:val="26"/>
          <w:szCs w:val="26"/>
        </w:rPr>
        <w:t xml:space="preserve">В соответствии с указанным пунктом </w:t>
      </w:r>
      <w:r w:rsidR="00133818">
        <w:rPr>
          <w:rFonts w:ascii="Times New Roman" w:eastAsiaTheme="minorHAnsi" w:hAnsi="Times New Roman"/>
          <w:sz w:val="26"/>
          <w:szCs w:val="26"/>
        </w:rPr>
        <w:t xml:space="preserve">Приказа № 544/18н </w:t>
      </w:r>
      <w:r w:rsidRPr="00133818">
        <w:rPr>
          <w:rFonts w:ascii="Times New Roman" w:eastAsiaTheme="minorHAnsi" w:hAnsi="Times New Roman"/>
          <w:sz w:val="26"/>
          <w:szCs w:val="26"/>
        </w:rPr>
        <w:t>планы-графики подлежат размещению на официальном сайте не позднее одного кале</w:t>
      </w:r>
      <w:r w:rsidRPr="00133818">
        <w:rPr>
          <w:rFonts w:ascii="Times New Roman" w:eastAsiaTheme="minorHAnsi" w:hAnsi="Times New Roman"/>
          <w:sz w:val="26"/>
          <w:szCs w:val="26"/>
        </w:rPr>
        <w:t>н</w:t>
      </w:r>
      <w:r w:rsidRPr="00133818">
        <w:rPr>
          <w:rFonts w:ascii="Times New Roman" w:eastAsiaTheme="minorHAnsi" w:hAnsi="Times New Roman"/>
          <w:sz w:val="26"/>
          <w:szCs w:val="26"/>
        </w:rPr>
        <w:t>дарного месяца после принятия закона (решения) о бюджете.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4C48F0" w:rsidRPr="00352529" w:rsidRDefault="004C48F0" w:rsidP="004C48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пунктом 6 </w:t>
      </w:r>
      <w:r w:rsidRPr="007D3DF7">
        <w:rPr>
          <w:rFonts w:ascii="Times New Roman" w:hAnsi="Times New Roman"/>
          <w:sz w:val="26"/>
          <w:szCs w:val="26"/>
        </w:rPr>
        <w:t>Приказ</w:t>
      </w:r>
      <w:r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 № 544/18н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внесение изменений в план-график, размещенный на официальном сайте, по каждому объекту закупки ос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ществляется </w:t>
      </w:r>
      <w:r w:rsidRPr="003525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не </w:t>
      </w:r>
      <w:proofErr w:type="gramStart"/>
      <w:r w:rsidRPr="00352529">
        <w:rPr>
          <w:rFonts w:ascii="Times New Roman" w:eastAsia="Times New Roman" w:hAnsi="Times New Roman"/>
          <w:b/>
          <w:sz w:val="26"/>
          <w:szCs w:val="26"/>
          <w:lang w:eastAsia="ru-RU"/>
        </w:rPr>
        <w:t>позднее</w:t>
      </w:r>
      <w:proofErr w:type="gramEnd"/>
      <w:r w:rsidRPr="003525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чем за десять календарных дней до дня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размещения на официальном сайте извещения об осуществлении закупки или направления пр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глашения принять участие в определении поставщика (подрядчика, исполнителя).  </w:t>
      </w:r>
    </w:p>
    <w:p w:rsidR="004C48F0" w:rsidRDefault="004C48F0" w:rsidP="004C48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В нарушение пункта 6 </w:t>
      </w:r>
      <w:r w:rsidRPr="007D3DF7">
        <w:rPr>
          <w:rFonts w:ascii="Times New Roman" w:hAnsi="Times New Roman"/>
          <w:sz w:val="26"/>
          <w:szCs w:val="26"/>
        </w:rPr>
        <w:t>Приказа № 544/18н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Субъектом проверки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 w:rsidR="007048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мая </w:t>
      </w:r>
      <w:r w:rsidRPr="00352529">
        <w:rPr>
          <w:rFonts w:ascii="Times New Roman" w:eastAsia="Times New Roman" w:hAnsi="Times New Roman"/>
          <w:b/>
          <w:sz w:val="26"/>
          <w:szCs w:val="26"/>
          <w:lang w:eastAsia="ru-RU"/>
        </w:rPr>
        <w:t>2014</w:t>
      </w:r>
      <w:r w:rsidR="005132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3DF7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>размещен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извещени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проведении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электронного аукциона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01223000063140000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7D3DF7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35252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этом изменения в план – график внесены</w:t>
      </w:r>
      <w:r w:rsidRPr="003525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день опу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ликования извещения 21</w:t>
      </w:r>
      <w:r w:rsidR="007048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мая </w:t>
      </w:r>
      <w:r w:rsidRPr="00352529">
        <w:rPr>
          <w:rFonts w:ascii="Times New Roman" w:eastAsia="Times New Roman" w:hAnsi="Times New Roman"/>
          <w:b/>
          <w:sz w:val="26"/>
          <w:szCs w:val="26"/>
          <w:lang w:eastAsia="ru-RU"/>
        </w:rPr>
        <w:t>2014 г.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, также 09</w:t>
      </w:r>
      <w:r w:rsidR="007048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июня </w:t>
      </w:r>
      <w:r w:rsidRPr="005958BA">
        <w:rPr>
          <w:rFonts w:ascii="Times New Roman" w:eastAsia="Times New Roman" w:hAnsi="Times New Roman"/>
          <w:sz w:val="26"/>
          <w:szCs w:val="26"/>
          <w:lang w:eastAsia="ru-RU"/>
        </w:rPr>
        <w:t>2014 г. размещено изв</w:t>
      </w:r>
      <w:r w:rsidRPr="005958B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5958BA">
        <w:rPr>
          <w:rFonts w:ascii="Times New Roman" w:eastAsia="Times New Roman" w:hAnsi="Times New Roman"/>
          <w:sz w:val="26"/>
          <w:szCs w:val="26"/>
          <w:lang w:eastAsia="ru-RU"/>
        </w:rPr>
        <w:t>щение о проведении электронного аукциона № 0122300006314000034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при этом изменения в план-график внесены 05</w:t>
      </w:r>
      <w:r w:rsidR="0070487D">
        <w:rPr>
          <w:rFonts w:ascii="Times New Roman" w:eastAsia="Times New Roman" w:hAnsi="Times New Roman"/>
          <w:sz w:val="26"/>
          <w:szCs w:val="26"/>
          <w:lang w:eastAsia="ru-RU"/>
        </w:rPr>
        <w:t xml:space="preserve"> июня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2014 года, за четыре дня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 опублик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вания извещения. </w:t>
      </w:r>
    </w:p>
    <w:p w:rsidR="004C48F0" w:rsidRDefault="00133818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Кроме того в</w:t>
      </w:r>
      <w:r w:rsidR="00281376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нарушение </w:t>
      </w:r>
      <w:r w:rsidR="00816ED7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10 </w:t>
      </w:r>
      <w:r w:rsidR="00537F73" w:rsidRPr="00133818">
        <w:rPr>
          <w:rFonts w:ascii="Times New Roman" w:eastAsia="Times New Roman" w:hAnsi="Times New Roman"/>
          <w:sz w:val="26"/>
          <w:szCs w:val="26"/>
          <w:lang w:eastAsia="ru-RU"/>
        </w:rPr>
        <w:t>Требований № 1044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Субъектом прове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ки заключены муниципальные контракты (договоры) </w:t>
      </w:r>
      <w:r w:rsidR="004C48F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пункта 9 части 1 статьи 93 Закона № 44-ФЗ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нарушением сроков возможного внесения измен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ний</w:t>
      </w:r>
      <w:r w:rsidR="004C48F0">
        <w:rPr>
          <w:rFonts w:ascii="Times New Roman" w:eastAsia="Times New Roman" w:hAnsi="Times New Roman"/>
          <w:sz w:val="26"/>
          <w:szCs w:val="26"/>
          <w:lang w:eastAsia="ru-RU"/>
        </w:rPr>
        <w:t xml:space="preserve"> в план-график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контрактов приведен в таблице 1. </w:t>
      </w: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215" w:rsidRDefault="00513215" w:rsidP="00816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Таблица 1</w:t>
      </w:r>
    </w:p>
    <w:p w:rsidR="00281376" w:rsidRDefault="004C48F0" w:rsidP="004C48F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8F0">
        <w:rPr>
          <w:noProof/>
          <w:lang w:eastAsia="ru-RU"/>
        </w:rPr>
        <w:lastRenderedPageBreak/>
        <w:drawing>
          <wp:inline distT="0" distB="0" distL="0" distR="0">
            <wp:extent cx="5168265" cy="11736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1173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F73"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219C8" w:rsidRDefault="0070487D" w:rsidP="001219C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Указанные </w:t>
      </w:r>
      <w:r w:rsidR="00771F17">
        <w:rPr>
          <w:rFonts w:ascii="Times New Roman" w:hAnsi="Times New Roman"/>
          <w:sz w:val="26"/>
          <w:szCs w:val="26"/>
        </w:rPr>
        <w:t>контракты (</w:t>
      </w:r>
      <w:r>
        <w:rPr>
          <w:rFonts w:ascii="Times New Roman" w:hAnsi="Times New Roman"/>
          <w:sz w:val="26"/>
          <w:szCs w:val="26"/>
        </w:rPr>
        <w:t>договоры</w:t>
      </w:r>
      <w:r w:rsidR="00771F17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заключены до внесения изменений в план-график 2014 года.</w:t>
      </w:r>
    </w:p>
    <w:p w:rsidR="001219C8" w:rsidRDefault="00B9356D" w:rsidP="001219C8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="001219C8" w:rsidRPr="001219C8">
        <w:rPr>
          <w:rFonts w:ascii="Times New Roman" w:hAnsi="Times New Roman"/>
          <w:b/>
          <w:sz w:val="26"/>
          <w:szCs w:val="26"/>
        </w:rPr>
        <w:t>частью 3 статьи 7.30</w:t>
      </w:r>
      <w:r w:rsidR="001219C8" w:rsidRPr="007D3DF7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="001219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(«</w:t>
      </w:r>
      <w:r>
        <w:rPr>
          <w:rFonts w:ascii="Times New Roman" w:eastAsiaTheme="minorHAnsi" w:hAnsi="Times New Roman"/>
          <w:sz w:val="26"/>
          <w:szCs w:val="26"/>
        </w:rPr>
        <w:t>не размещение</w:t>
      </w:r>
      <w:r w:rsidR="001219C8">
        <w:rPr>
          <w:rFonts w:ascii="Times New Roman" w:eastAsiaTheme="minorHAnsi" w:hAnsi="Times New Roman"/>
          <w:sz w:val="26"/>
          <w:szCs w:val="26"/>
        </w:rPr>
        <w:t xml:space="preserve"> должнос</w:t>
      </w:r>
      <w:r w:rsidR="001219C8">
        <w:rPr>
          <w:rFonts w:ascii="Times New Roman" w:eastAsiaTheme="minorHAnsi" w:hAnsi="Times New Roman"/>
          <w:sz w:val="26"/>
          <w:szCs w:val="26"/>
        </w:rPr>
        <w:t>т</w:t>
      </w:r>
      <w:r w:rsidR="001219C8">
        <w:rPr>
          <w:rFonts w:ascii="Times New Roman" w:eastAsiaTheme="minorHAnsi" w:hAnsi="Times New Roman"/>
          <w:sz w:val="26"/>
          <w:szCs w:val="26"/>
        </w:rPr>
        <w:t>ным лицом заказчика, должностным лицом уполномоченного органа, должнос</w:t>
      </w:r>
      <w:r w:rsidR="001219C8">
        <w:rPr>
          <w:rFonts w:ascii="Times New Roman" w:eastAsiaTheme="minorHAnsi" w:hAnsi="Times New Roman"/>
          <w:sz w:val="26"/>
          <w:szCs w:val="26"/>
        </w:rPr>
        <w:t>т</w:t>
      </w:r>
      <w:r w:rsidR="001219C8">
        <w:rPr>
          <w:rFonts w:ascii="Times New Roman" w:eastAsiaTheme="minorHAnsi" w:hAnsi="Times New Roman"/>
          <w:sz w:val="26"/>
          <w:szCs w:val="26"/>
        </w:rPr>
        <w:t xml:space="preserve">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</w:t>
      </w:r>
      <w:hyperlink r:id="rId10" w:history="1">
        <w:r w:rsidR="001219C8">
          <w:rPr>
            <w:rFonts w:ascii="Times New Roman" w:eastAsiaTheme="minorHAnsi" w:hAnsi="Times New Roman"/>
            <w:color w:val="0000FF"/>
            <w:sz w:val="26"/>
            <w:szCs w:val="26"/>
          </w:rPr>
          <w:t>законодательством</w:t>
        </w:r>
      </w:hyperlink>
      <w:r w:rsidR="001219C8">
        <w:rPr>
          <w:rFonts w:ascii="Times New Roman" w:eastAsiaTheme="minorHAnsi" w:hAnsi="Times New Roman"/>
          <w:sz w:val="26"/>
          <w:szCs w:val="26"/>
        </w:rPr>
        <w:t xml:space="preserve"> Росси</w:t>
      </w:r>
      <w:r w:rsidR="001219C8">
        <w:rPr>
          <w:rFonts w:ascii="Times New Roman" w:eastAsiaTheme="minorHAnsi" w:hAnsi="Times New Roman"/>
          <w:sz w:val="26"/>
          <w:szCs w:val="26"/>
        </w:rPr>
        <w:t>й</w:t>
      </w:r>
      <w:r w:rsidR="001219C8">
        <w:rPr>
          <w:rFonts w:ascii="Times New Roman" w:eastAsiaTheme="minorHAnsi" w:hAnsi="Times New Roman"/>
          <w:sz w:val="26"/>
          <w:szCs w:val="26"/>
        </w:rPr>
        <w:t>ской Федерации о контрактной системе в сфере закупок, влечет</w:t>
      </w:r>
      <w:proofErr w:type="gramEnd"/>
      <w:r w:rsidR="001219C8">
        <w:rPr>
          <w:rFonts w:ascii="Times New Roman" w:eastAsiaTheme="minorHAnsi" w:hAnsi="Times New Roman"/>
          <w:sz w:val="26"/>
          <w:szCs w:val="26"/>
        </w:rPr>
        <w:t xml:space="preserve"> наложение адм</w:t>
      </w:r>
      <w:r w:rsidR="001219C8">
        <w:rPr>
          <w:rFonts w:ascii="Times New Roman" w:eastAsiaTheme="minorHAnsi" w:hAnsi="Times New Roman"/>
          <w:sz w:val="26"/>
          <w:szCs w:val="26"/>
        </w:rPr>
        <w:t>и</w:t>
      </w:r>
      <w:r w:rsidR="001219C8">
        <w:rPr>
          <w:rFonts w:ascii="Times New Roman" w:eastAsiaTheme="minorHAnsi" w:hAnsi="Times New Roman"/>
          <w:sz w:val="26"/>
          <w:szCs w:val="26"/>
        </w:rPr>
        <w:t>нистративного штрафа на должностных лиц в размере пятидесяти тысяч рублей; на юридических лиц - пятисот тысяч рублей</w:t>
      </w:r>
      <w:r>
        <w:rPr>
          <w:rFonts w:ascii="Times New Roman" w:eastAsiaTheme="minorHAnsi" w:hAnsi="Times New Roman"/>
          <w:sz w:val="26"/>
          <w:szCs w:val="26"/>
        </w:rPr>
        <w:t>»)</w:t>
      </w:r>
      <w:r w:rsidR="001219C8">
        <w:rPr>
          <w:rFonts w:ascii="Times New Roman" w:eastAsiaTheme="minorHAnsi" w:hAnsi="Times New Roman"/>
          <w:sz w:val="26"/>
          <w:szCs w:val="26"/>
        </w:rPr>
        <w:t>.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В течение проверяемого периода 2014 года Субъект проверки осуществлял закупки путем проведения конкурентных способов. На официальном сайте Ро</w:t>
      </w:r>
      <w:r w:rsidRPr="007D3DF7">
        <w:rPr>
          <w:rFonts w:ascii="Times New Roman" w:hAnsi="Times New Roman"/>
          <w:sz w:val="26"/>
          <w:szCs w:val="26"/>
        </w:rPr>
        <w:t>с</w:t>
      </w:r>
      <w:r w:rsidRPr="007D3DF7">
        <w:rPr>
          <w:rFonts w:ascii="Times New Roman" w:hAnsi="Times New Roman"/>
          <w:sz w:val="26"/>
          <w:szCs w:val="26"/>
        </w:rPr>
        <w:t xml:space="preserve">сийской Федерации </w:t>
      </w:r>
      <w:hyperlink r:id="rId11" w:history="1">
        <w:r w:rsidRPr="007D3DF7">
          <w:rPr>
            <w:rStyle w:val="a8"/>
            <w:rFonts w:ascii="Times New Roman" w:hAnsi="Times New Roman"/>
            <w:sz w:val="26"/>
            <w:szCs w:val="26"/>
          </w:rPr>
          <w:t>http://zakupki.gov.ru</w:t>
        </w:r>
      </w:hyperlink>
      <w:r w:rsidRPr="007D3DF7">
        <w:rPr>
          <w:rFonts w:ascii="Times New Roman" w:hAnsi="Times New Roman"/>
          <w:sz w:val="26"/>
          <w:szCs w:val="26"/>
        </w:rPr>
        <w:t xml:space="preserve"> размещено </w:t>
      </w:r>
      <w:r w:rsidR="00AF3EE5">
        <w:rPr>
          <w:rFonts w:ascii="Times New Roman" w:hAnsi="Times New Roman"/>
          <w:sz w:val="26"/>
          <w:szCs w:val="26"/>
        </w:rPr>
        <w:t>три</w:t>
      </w:r>
      <w:r w:rsidRPr="007D3DF7">
        <w:rPr>
          <w:rFonts w:ascii="Times New Roman" w:hAnsi="Times New Roman"/>
          <w:sz w:val="26"/>
          <w:szCs w:val="26"/>
        </w:rPr>
        <w:t xml:space="preserve"> запис</w:t>
      </w:r>
      <w:r w:rsidR="00AF3EE5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 о закупках сове</w:t>
      </w:r>
      <w:r w:rsidRPr="007D3DF7">
        <w:rPr>
          <w:rFonts w:ascii="Times New Roman" w:hAnsi="Times New Roman"/>
          <w:sz w:val="26"/>
          <w:szCs w:val="26"/>
        </w:rPr>
        <w:t>р</w:t>
      </w:r>
      <w:r w:rsidRPr="007D3DF7">
        <w:rPr>
          <w:rFonts w:ascii="Times New Roman" w:hAnsi="Times New Roman"/>
          <w:sz w:val="26"/>
          <w:szCs w:val="26"/>
        </w:rPr>
        <w:t xml:space="preserve">шенных путем </w:t>
      </w:r>
      <w:r w:rsidR="00AF3EE5">
        <w:rPr>
          <w:rFonts w:ascii="Times New Roman" w:hAnsi="Times New Roman"/>
          <w:sz w:val="26"/>
          <w:szCs w:val="26"/>
        </w:rPr>
        <w:t>электронного аукциона</w:t>
      </w:r>
      <w:r w:rsidRPr="007D3DF7">
        <w:rPr>
          <w:rFonts w:ascii="Times New Roman" w:hAnsi="Times New Roman"/>
          <w:sz w:val="26"/>
          <w:szCs w:val="26"/>
        </w:rPr>
        <w:t xml:space="preserve">, все закупки завершены. Нарушений </w:t>
      </w:r>
      <w:r w:rsidR="00433DCC">
        <w:rPr>
          <w:rFonts w:ascii="Times New Roman" w:hAnsi="Times New Roman"/>
          <w:sz w:val="26"/>
          <w:szCs w:val="26"/>
        </w:rPr>
        <w:t xml:space="preserve">по процедуре проведения электронных аукционов </w:t>
      </w:r>
      <w:r w:rsidRPr="007D3DF7">
        <w:rPr>
          <w:rFonts w:ascii="Times New Roman" w:hAnsi="Times New Roman"/>
          <w:sz w:val="26"/>
          <w:szCs w:val="26"/>
        </w:rPr>
        <w:t xml:space="preserve">не установлено. </w:t>
      </w:r>
      <w:r w:rsidR="00223E96">
        <w:rPr>
          <w:rFonts w:ascii="Times New Roman" w:hAnsi="Times New Roman"/>
          <w:sz w:val="26"/>
          <w:szCs w:val="26"/>
        </w:rPr>
        <w:t>В связи с несост</w:t>
      </w:r>
      <w:r w:rsidR="00223E96">
        <w:rPr>
          <w:rFonts w:ascii="Times New Roman" w:hAnsi="Times New Roman"/>
          <w:sz w:val="26"/>
          <w:szCs w:val="26"/>
        </w:rPr>
        <w:t>о</w:t>
      </w:r>
      <w:r w:rsidR="00223E96">
        <w:rPr>
          <w:rFonts w:ascii="Times New Roman" w:hAnsi="Times New Roman"/>
          <w:sz w:val="26"/>
          <w:szCs w:val="26"/>
        </w:rPr>
        <w:t>явшимися конкурсными процедурами контракты, после согласования с контрол</w:t>
      </w:r>
      <w:r w:rsidR="00223E96">
        <w:rPr>
          <w:rFonts w:ascii="Times New Roman" w:hAnsi="Times New Roman"/>
          <w:sz w:val="26"/>
          <w:szCs w:val="26"/>
        </w:rPr>
        <w:t>и</w:t>
      </w:r>
      <w:r w:rsidR="00223E96">
        <w:rPr>
          <w:rFonts w:ascii="Times New Roman" w:hAnsi="Times New Roman"/>
          <w:sz w:val="26"/>
          <w:szCs w:val="26"/>
        </w:rPr>
        <w:t xml:space="preserve">рующим органом, заключены с единственным поставщиком на основании пункта 25 части 1 статьи 93 Закона № 44-ФЗ. 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 xml:space="preserve">За истекший период 2014 года Субъектом проверки заключено </w:t>
      </w:r>
      <w:r w:rsidR="00853E4D">
        <w:rPr>
          <w:rFonts w:ascii="Times New Roman" w:hAnsi="Times New Roman"/>
          <w:sz w:val="26"/>
          <w:szCs w:val="26"/>
        </w:rPr>
        <w:t>73</w:t>
      </w:r>
      <w:r w:rsidRPr="007D3DF7">
        <w:rPr>
          <w:rFonts w:ascii="Times New Roman" w:hAnsi="Times New Roman"/>
          <w:sz w:val="26"/>
          <w:szCs w:val="26"/>
        </w:rPr>
        <w:t xml:space="preserve"> ко</w:t>
      </w:r>
      <w:r w:rsidRPr="007D3DF7">
        <w:rPr>
          <w:rFonts w:ascii="Times New Roman" w:hAnsi="Times New Roman"/>
          <w:sz w:val="26"/>
          <w:szCs w:val="26"/>
        </w:rPr>
        <w:t>н</w:t>
      </w:r>
      <w:r w:rsidRPr="007D3DF7">
        <w:rPr>
          <w:rFonts w:ascii="Times New Roman" w:hAnsi="Times New Roman"/>
          <w:sz w:val="26"/>
          <w:szCs w:val="26"/>
        </w:rPr>
        <w:t>тракт</w:t>
      </w:r>
      <w:r w:rsidR="00853E4D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 (договор</w:t>
      </w:r>
      <w:r w:rsidR="00853E4D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) на поставки товаров, работ, услуг. Кроме того закупки соверш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лись подотчетными лицами без заключения контрактов (договоров), что не прот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>воречит действующему законодательству в сфере закупок.</w:t>
      </w:r>
    </w:p>
    <w:p w:rsidR="00513215" w:rsidRDefault="00DC2D26" w:rsidP="0051321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 xml:space="preserve">При проверке соблюдения </w:t>
      </w:r>
      <w:proofErr w:type="gramStart"/>
      <w:r w:rsidRPr="007D3DF7">
        <w:rPr>
          <w:rFonts w:ascii="Times New Roman" w:hAnsi="Times New Roman"/>
          <w:sz w:val="26"/>
          <w:szCs w:val="26"/>
        </w:rPr>
        <w:t>норм, установленных статьей 93 Закона № 44-ФЗ при закупках у единственного поставщика установлено</w:t>
      </w:r>
      <w:proofErr w:type="gramEnd"/>
      <w:r w:rsidRPr="007D3DF7">
        <w:rPr>
          <w:rFonts w:ascii="Times New Roman" w:hAnsi="Times New Roman"/>
          <w:sz w:val="26"/>
          <w:szCs w:val="26"/>
        </w:rPr>
        <w:t>:</w:t>
      </w:r>
    </w:p>
    <w:p w:rsidR="00903A77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1) </w:t>
      </w:r>
      <w:r w:rsidR="00903A77">
        <w:rPr>
          <w:rFonts w:ascii="Times New Roman" w:hAnsi="Times New Roman"/>
          <w:sz w:val="26"/>
          <w:szCs w:val="26"/>
        </w:rPr>
        <w:t xml:space="preserve">В нарушение части 2 статьи 93 Закона № 44-ФЗ Субъект проверки </w:t>
      </w:r>
      <w:r w:rsidR="00903A77">
        <w:rPr>
          <w:rFonts w:ascii="Times New Roman" w:eastAsiaTheme="minorHAnsi" w:hAnsi="Times New Roman"/>
          <w:sz w:val="26"/>
          <w:szCs w:val="26"/>
        </w:rPr>
        <w:t xml:space="preserve">при осуществлении закупки у единственного поставщика (подрядчика, исполнителя) в случаях, предусмотренных </w:t>
      </w:r>
      <w:hyperlink r:id="rId12" w:history="1">
        <w:r w:rsidR="00903A77">
          <w:rPr>
            <w:rFonts w:ascii="Times New Roman" w:eastAsiaTheme="minorHAnsi" w:hAnsi="Times New Roman"/>
            <w:color w:val="0000FF"/>
            <w:sz w:val="26"/>
            <w:szCs w:val="26"/>
          </w:rPr>
          <w:t>п</w:t>
        </w:r>
        <w:r w:rsidR="00736494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унктом </w:t>
        </w:r>
        <w:r w:rsidR="00903A77">
          <w:rPr>
            <w:rFonts w:ascii="Times New Roman" w:eastAsiaTheme="minorHAnsi" w:hAnsi="Times New Roman"/>
            <w:color w:val="0000FF"/>
            <w:sz w:val="26"/>
            <w:szCs w:val="26"/>
          </w:rPr>
          <w:t>9 ч</w:t>
        </w:r>
        <w:r w:rsidR="00736494">
          <w:rPr>
            <w:rFonts w:ascii="Times New Roman" w:eastAsiaTheme="minorHAnsi" w:hAnsi="Times New Roman"/>
            <w:color w:val="0000FF"/>
            <w:sz w:val="26"/>
            <w:szCs w:val="26"/>
          </w:rPr>
          <w:t>асти</w:t>
        </w:r>
        <w:r w:rsidR="00903A77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1 статьи</w:t>
        </w:r>
      </w:hyperlink>
      <w:r w:rsidR="00903A77">
        <w:rPr>
          <w:rFonts w:ascii="Times New Roman" w:eastAsiaTheme="minorHAnsi" w:hAnsi="Times New Roman"/>
          <w:sz w:val="26"/>
          <w:szCs w:val="26"/>
        </w:rPr>
        <w:t xml:space="preserve"> 93 Закона № 44-ФЗ, не направил уведомления, в срок не позднее одного рабочего дня с даты заключения контракта, контрольному органу в сфере закупок о такой закупке.</w:t>
      </w:r>
      <w:proofErr w:type="gramEnd"/>
      <w:r w:rsidR="00903A77">
        <w:rPr>
          <w:rFonts w:ascii="Times New Roman" w:eastAsiaTheme="minorHAnsi" w:hAnsi="Times New Roman"/>
          <w:sz w:val="26"/>
          <w:szCs w:val="26"/>
        </w:rPr>
        <w:t xml:space="preserve"> Уведомление направляется при ее осуществлении для обеспечения муниципальных нужд в о</w:t>
      </w:r>
      <w:r w:rsidR="00903A77">
        <w:rPr>
          <w:rFonts w:ascii="Times New Roman" w:eastAsiaTheme="minorHAnsi" w:hAnsi="Times New Roman"/>
          <w:sz w:val="26"/>
          <w:szCs w:val="26"/>
        </w:rPr>
        <w:t>р</w:t>
      </w:r>
      <w:r w:rsidR="00903A77">
        <w:rPr>
          <w:rFonts w:ascii="Times New Roman" w:eastAsiaTheme="minorHAnsi" w:hAnsi="Times New Roman"/>
          <w:sz w:val="26"/>
          <w:szCs w:val="26"/>
        </w:rPr>
        <w:t>ган местного самоуправления муниципального района, уполномоченный на ос</w:t>
      </w:r>
      <w:r w:rsidR="00903A77">
        <w:rPr>
          <w:rFonts w:ascii="Times New Roman" w:eastAsiaTheme="minorHAnsi" w:hAnsi="Times New Roman"/>
          <w:sz w:val="26"/>
          <w:szCs w:val="26"/>
        </w:rPr>
        <w:t>у</w:t>
      </w:r>
      <w:r w:rsidR="00903A77">
        <w:rPr>
          <w:rFonts w:ascii="Times New Roman" w:eastAsiaTheme="minorHAnsi" w:hAnsi="Times New Roman"/>
          <w:sz w:val="26"/>
          <w:szCs w:val="26"/>
        </w:rPr>
        <w:t>ществление контроля в сфере закупок. К этому уведомлению прилагается копия заключенного контракта с обоснованием его заключения.</w:t>
      </w:r>
    </w:p>
    <w:p w:rsidR="00513215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Перечень контрактов, по которым Субъект проверки не направил уведо</w:t>
      </w:r>
      <w:r>
        <w:rPr>
          <w:rFonts w:ascii="Times New Roman" w:eastAsiaTheme="minorHAnsi" w:hAnsi="Times New Roman"/>
          <w:sz w:val="26"/>
          <w:szCs w:val="26"/>
        </w:rPr>
        <w:t>м</w:t>
      </w:r>
      <w:r>
        <w:rPr>
          <w:rFonts w:ascii="Times New Roman" w:eastAsiaTheme="minorHAnsi" w:hAnsi="Times New Roman"/>
          <w:sz w:val="26"/>
          <w:szCs w:val="26"/>
        </w:rPr>
        <w:t>ления в орган, уполномоченный на осуществление контроля, приведен в таблице 2</w:t>
      </w:r>
    </w:p>
    <w:p w:rsidR="00513215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513215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814A2F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513215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513215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513215" w:rsidRDefault="00513215" w:rsidP="00513215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  <w:t>Таблица 2</w:t>
      </w:r>
    </w:p>
    <w:p w:rsidR="007E743E" w:rsidRDefault="00513215" w:rsidP="003B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3215">
        <w:rPr>
          <w:noProof/>
          <w:lang w:eastAsia="ru-RU"/>
        </w:rPr>
        <w:drawing>
          <wp:inline distT="0" distB="0" distL="0" distR="0" wp14:anchorId="6D21021D" wp14:editId="265B05B4">
            <wp:extent cx="5868035" cy="475725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75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68" w:rsidRDefault="00830468" w:rsidP="0083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Pr="001219C8">
        <w:rPr>
          <w:rFonts w:ascii="Times New Roman" w:hAnsi="Times New Roman"/>
          <w:b/>
          <w:sz w:val="26"/>
          <w:szCs w:val="26"/>
        </w:rPr>
        <w:t>стать</w:t>
      </w:r>
      <w:r>
        <w:rPr>
          <w:rFonts w:ascii="Times New Roman" w:hAnsi="Times New Roman"/>
          <w:b/>
          <w:sz w:val="26"/>
          <w:szCs w:val="26"/>
        </w:rPr>
        <w:t>ей</w:t>
      </w:r>
      <w:r w:rsidRPr="001219C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19.7</w:t>
      </w:r>
      <w:r w:rsidRPr="001219C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2</w:t>
      </w:r>
      <w:r w:rsidRPr="007D3DF7">
        <w:rPr>
          <w:rFonts w:ascii="Times New Roman" w:hAnsi="Times New Roman"/>
          <w:sz w:val="26"/>
          <w:szCs w:val="26"/>
        </w:rPr>
        <w:t xml:space="preserve"> Кодекса Российской Федер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(«</w:t>
      </w:r>
      <w:r>
        <w:rPr>
          <w:rFonts w:ascii="Times New Roman" w:eastAsiaTheme="minorHAnsi" w:hAnsi="Times New Roman"/>
          <w:sz w:val="26"/>
          <w:szCs w:val="26"/>
        </w:rPr>
        <w:t>Непредставление или несвоевр</w:t>
      </w:r>
      <w:r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менное представление в орган, уполномоченный на осуществление контроля в сфере закупок, контрольный орган в сфере государственного оборонного заказа информации и документов, если представление таких информации и документов является обязательным в соответствии с </w:t>
      </w:r>
      <w:hyperlink r:id="rId14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законодательством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Российской Федер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ции о контрактной системе в сфере закупок, либо представление заведомо нед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стоверной информации и </w:t>
      </w:r>
      <w:r w:rsidRPr="00D175F4">
        <w:rPr>
          <w:rFonts w:ascii="Times New Roman" w:eastAsiaTheme="minorHAnsi" w:hAnsi="Times New Roman"/>
          <w:sz w:val="26"/>
          <w:szCs w:val="26"/>
        </w:rPr>
        <w:t>документов, влечет наложение</w:t>
      </w:r>
      <w:r>
        <w:rPr>
          <w:rFonts w:ascii="Times New Roman" w:eastAsiaTheme="minorHAnsi" w:hAnsi="Times New Roman"/>
          <w:sz w:val="26"/>
          <w:szCs w:val="26"/>
        </w:rPr>
        <w:t xml:space="preserve"> административного штрафа на должностных лиц в размере пятнадцати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тысяч рублей; на юридических лиц - ста тысяч рублей»).</w:t>
      </w:r>
    </w:p>
    <w:p w:rsidR="00830468" w:rsidRDefault="00830468" w:rsidP="00814A2F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Default="00B832BB" w:rsidP="00814A2F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>В</w:t>
      </w:r>
      <w:r w:rsidR="00814A2F" w:rsidRPr="00814A2F">
        <w:rPr>
          <w:rFonts w:ascii="Times New Roman" w:eastAsiaTheme="minorHAnsi" w:hAnsi="Times New Roman"/>
          <w:sz w:val="26"/>
          <w:szCs w:val="26"/>
        </w:rPr>
        <w:t xml:space="preserve"> течение 2014 года </w:t>
      </w:r>
      <w:r w:rsidR="00830468">
        <w:rPr>
          <w:rFonts w:ascii="Times New Roman" w:eastAsiaTheme="minorHAnsi" w:hAnsi="Times New Roman"/>
          <w:sz w:val="26"/>
          <w:szCs w:val="26"/>
        </w:rPr>
        <w:t>в нарушение пункта 4 части 1 статьи 93 Закона № 44-ФЗ</w:t>
      </w:r>
      <w:r w:rsidR="00814A2F" w:rsidRPr="00814A2F">
        <w:rPr>
          <w:rFonts w:ascii="Times New Roman" w:eastAsiaTheme="minorHAnsi" w:hAnsi="Times New Roman"/>
          <w:sz w:val="26"/>
          <w:szCs w:val="26"/>
        </w:rPr>
        <w:t xml:space="preserve"> заключены </w:t>
      </w:r>
      <w:r w:rsidR="00830468">
        <w:rPr>
          <w:rFonts w:ascii="Times New Roman" w:eastAsiaTheme="minorHAnsi" w:hAnsi="Times New Roman"/>
          <w:sz w:val="26"/>
          <w:szCs w:val="26"/>
        </w:rPr>
        <w:t>с физическими лицами</w:t>
      </w:r>
      <w:r w:rsidR="00830468" w:rsidRPr="00814A2F">
        <w:rPr>
          <w:rFonts w:ascii="Times New Roman" w:eastAsiaTheme="minorHAnsi" w:hAnsi="Times New Roman"/>
          <w:sz w:val="26"/>
          <w:szCs w:val="26"/>
        </w:rPr>
        <w:t xml:space="preserve"> </w:t>
      </w:r>
      <w:r w:rsidR="00814A2F" w:rsidRPr="00814A2F">
        <w:rPr>
          <w:rFonts w:ascii="Times New Roman" w:eastAsiaTheme="minorHAnsi" w:hAnsi="Times New Roman"/>
          <w:sz w:val="26"/>
          <w:szCs w:val="26"/>
        </w:rPr>
        <w:t xml:space="preserve">6 договоров возмездного оказания услуг </w:t>
      </w:r>
      <w:r w:rsidR="00814A2F">
        <w:rPr>
          <w:rFonts w:ascii="Times New Roman" w:eastAsiaTheme="minorHAnsi" w:hAnsi="Times New Roman"/>
          <w:sz w:val="26"/>
          <w:szCs w:val="26"/>
        </w:rPr>
        <w:t>по строительному контролю объектов «Группа многоквартирных жилых домов по улице Кирова в городе Николаевск-на-Амуре Хабаровского края», «Группа мн</w:t>
      </w:r>
      <w:r w:rsidR="00814A2F">
        <w:rPr>
          <w:rFonts w:ascii="Times New Roman" w:eastAsiaTheme="minorHAnsi" w:hAnsi="Times New Roman"/>
          <w:sz w:val="26"/>
          <w:szCs w:val="26"/>
        </w:rPr>
        <w:t>о</w:t>
      </w:r>
      <w:r w:rsidR="00814A2F">
        <w:rPr>
          <w:rFonts w:ascii="Times New Roman" w:eastAsiaTheme="minorHAnsi" w:hAnsi="Times New Roman"/>
          <w:sz w:val="26"/>
          <w:szCs w:val="26"/>
        </w:rPr>
        <w:t>гоквартирных жилых домов по улице Энтузиастов в городе Николаевск-на-Амуре Хабаровского края», по которым Субъект проверки также не направил уведомл</w:t>
      </w:r>
      <w:r w:rsidR="00814A2F">
        <w:rPr>
          <w:rFonts w:ascii="Times New Roman" w:eastAsiaTheme="minorHAnsi" w:hAnsi="Times New Roman"/>
          <w:sz w:val="26"/>
          <w:szCs w:val="26"/>
        </w:rPr>
        <w:t>е</w:t>
      </w:r>
      <w:r w:rsidR="00814A2F">
        <w:rPr>
          <w:rFonts w:ascii="Times New Roman" w:eastAsiaTheme="minorHAnsi" w:hAnsi="Times New Roman"/>
          <w:sz w:val="26"/>
          <w:szCs w:val="26"/>
        </w:rPr>
        <w:t>ния в</w:t>
      </w:r>
      <w:proofErr w:type="gramEnd"/>
      <w:r w:rsidR="00814A2F">
        <w:rPr>
          <w:rFonts w:ascii="Times New Roman" w:eastAsiaTheme="minorHAnsi" w:hAnsi="Times New Roman"/>
          <w:sz w:val="26"/>
          <w:szCs w:val="26"/>
        </w:rPr>
        <w:t xml:space="preserve"> орган, уполномоченный на осуществление контроля. </w:t>
      </w:r>
    </w:p>
    <w:p w:rsidR="00830468" w:rsidRDefault="00830468" w:rsidP="00814A2F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30468" w:rsidRDefault="00830468" w:rsidP="00814A2F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:rsidR="00814A2F" w:rsidRPr="00814A2F" w:rsidRDefault="00814A2F" w:rsidP="00814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A2F">
        <w:rPr>
          <w:rFonts w:ascii="Times New Roman" w:hAnsi="Times New Roman"/>
          <w:sz w:val="26"/>
          <w:szCs w:val="26"/>
        </w:rPr>
        <w:lastRenderedPageBreak/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</w:r>
      <w:r w:rsidRPr="00814A2F">
        <w:rPr>
          <w:rFonts w:ascii="Times New Roman" w:hAnsi="Times New Roman"/>
          <w:sz w:val="26"/>
          <w:szCs w:val="26"/>
        </w:rPr>
        <w:tab/>
        <w:t>Таблица №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4"/>
        <w:gridCol w:w="1977"/>
        <w:gridCol w:w="894"/>
        <w:gridCol w:w="1379"/>
        <w:gridCol w:w="1199"/>
        <w:gridCol w:w="1790"/>
        <w:gridCol w:w="1534"/>
      </w:tblGrid>
      <w:tr w:rsidR="00736494" w:rsidRPr="00814A2F" w:rsidTr="00736494">
        <w:trPr>
          <w:trHeight w:val="944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№ </w:t>
            </w:r>
            <w:proofErr w:type="gramStart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/п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ФИО исполнителя</w:t>
            </w:r>
          </w:p>
        </w:tc>
        <w:tc>
          <w:tcPr>
            <w:tcW w:w="894" w:type="dxa"/>
            <w:textDirection w:val="btLr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№ </w:t>
            </w:r>
            <w:proofErr w:type="spellStart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конра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та</w:t>
            </w:r>
            <w:proofErr w:type="spellEnd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(догов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ра)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Дата закл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чения </w:t>
            </w:r>
            <w:proofErr w:type="spellStart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нракта</w:t>
            </w:r>
            <w:proofErr w:type="spellEnd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(дог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вора)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Срок де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ствия </w:t>
            </w:r>
            <w:proofErr w:type="spellStart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нракта</w:t>
            </w:r>
            <w:proofErr w:type="spellEnd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(договора)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Предмет </w:t>
            </w:r>
            <w:proofErr w:type="spellStart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конракта</w:t>
            </w:r>
            <w:proofErr w:type="spellEnd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(договора)</w:t>
            </w:r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Сумма по </w:t>
            </w:r>
            <w:proofErr w:type="spellStart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нракту</w:t>
            </w:r>
            <w:proofErr w:type="spellEnd"/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(догов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ру)</w:t>
            </w:r>
          </w:p>
        </w:tc>
      </w:tr>
      <w:tr w:rsidR="00736494" w:rsidRPr="00814A2F" w:rsidTr="00736494">
        <w:trPr>
          <w:trHeight w:val="703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Буренков Анатолий Георгиевич</w:t>
            </w:r>
          </w:p>
        </w:tc>
        <w:tc>
          <w:tcPr>
            <w:tcW w:w="89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№ 1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30.06.2014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31.08.2014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контроль по стро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и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 xml:space="preserve">тельству ж/д по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14A2F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14A2F">
              <w:rPr>
                <w:rFonts w:ascii="Times New Roman" w:hAnsi="Times New Roman"/>
                <w:sz w:val="18"/>
                <w:szCs w:val="18"/>
              </w:rPr>
              <w:t>ирова</w:t>
            </w:r>
            <w:proofErr w:type="spellEnd"/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 xml:space="preserve">292 182,56  </w:t>
            </w:r>
          </w:p>
        </w:tc>
      </w:tr>
      <w:tr w:rsidR="00736494" w:rsidRPr="00814A2F" w:rsidTr="00736494">
        <w:trPr>
          <w:trHeight w:val="699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Гуреев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Сергей Анат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льевич</w:t>
            </w:r>
          </w:p>
        </w:tc>
        <w:tc>
          <w:tcPr>
            <w:tcW w:w="89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№ 2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30.06.2014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31.08.2014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контроль по стро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и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 xml:space="preserve">тельству ж/д по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14A2F">
              <w:rPr>
                <w:rFonts w:ascii="Times New Roman" w:hAnsi="Times New Roman"/>
                <w:sz w:val="18"/>
                <w:szCs w:val="18"/>
              </w:rPr>
              <w:t>.Э</w:t>
            </w:r>
            <w:proofErr w:type="gramEnd"/>
            <w:r w:rsidRPr="00814A2F">
              <w:rPr>
                <w:rFonts w:ascii="Times New Roman" w:hAnsi="Times New Roman"/>
                <w:sz w:val="18"/>
                <w:szCs w:val="18"/>
              </w:rPr>
              <w:t>нтузиастов</w:t>
            </w:r>
            <w:proofErr w:type="spellEnd"/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 xml:space="preserve">292 182,56  </w:t>
            </w:r>
          </w:p>
        </w:tc>
      </w:tr>
      <w:tr w:rsidR="00736494" w:rsidRPr="00814A2F" w:rsidTr="00736494">
        <w:trPr>
          <w:trHeight w:val="695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Золотарев Николай Николаевич</w:t>
            </w:r>
          </w:p>
        </w:tc>
        <w:tc>
          <w:tcPr>
            <w:tcW w:w="89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№ 3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30.06.2014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31.08.2014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контроль по стро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и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 xml:space="preserve">тельству ж/д по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14A2F">
              <w:rPr>
                <w:rFonts w:ascii="Times New Roman" w:hAnsi="Times New Roman"/>
                <w:sz w:val="18"/>
                <w:szCs w:val="18"/>
              </w:rPr>
              <w:t>.Э</w:t>
            </w:r>
            <w:proofErr w:type="gramEnd"/>
            <w:r w:rsidRPr="00814A2F">
              <w:rPr>
                <w:rFonts w:ascii="Times New Roman" w:hAnsi="Times New Roman"/>
                <w:sz w:val="18"/>
                <w:szCs w:val="18"/>
              </w:rPr>
              <w:t>нтузиастов</w:t>
            </w:r>
            <w:proofErr w:type="spellEnd"/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 xml:space="preserve">292 182,56  </w:t>
            </w:r>
          </w:p>
        </w:tc>
      </w:tr>
      <w:tr w:rsidR="00736494" w:rsidRPr="00814A2F" w:rsidTr="00736494">
        <w:trPr>
          <w:trHeight w:val="989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Буренков Анатолий Георгиевич</w:t>
            </w:r>
          </w:p>
        </w:tc>
        <w:tc>
          <w:tcPr>
            <w:tcW w:w="89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№ 4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01.09.2014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30.09.2014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контроль по стро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и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 xml:space="preserve">тельству ж/д по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14A2F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14A2F">
              <w:rPr>
                <w:rFonts w:ascii="Times New Roman" w:hAnsi="Times New Roman"/>
                <w:sz w:val="18"/>
                <w:szCs w:val="18"/>
              </w:rPr>
              <w:t>ирова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Э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н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тузиастов</w:t>
            </w:r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 xml:space="preserve">146 091,28  </w:t>
            </w:r>
          </w:p>
        </w:tc>
      </w:tr>
      <w:tr w:rsidR="00736494" w:rsidRPr="00814A2F" w:rsidTr="00736494">
        <w:trPr>
          <w:trHeight w:val="833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Гуреев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Сергей Анат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льевич</w:t>
            </w:r>
          </w:p>
        </w:tc>
        <w:tc>
          <w:tcPr>
            <w:tcW w:w="89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№ 5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01.09.2014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30.09.2014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контроль по стро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и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 xml:space="preserve">тельству ж/д по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14A2F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14A2F">
              <w:rPr>
                <w:rFonts w:ascii="Times New Roman" w:hAnsi="Times New Roman"/>
                <w:sz w:val="18"/>
                <w:szCs w:val="18"/>
              </w:rPr>
              <w:t>ирова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Э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н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тузиастов</w:t>
            </w:r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 xml:space="preserve">146 091,28  </w:t>
            </w:r>
          </w:p>
        </w:tc>
      </w:tr>
      <w:tr w:rsidR="00736494" w:rsidRPr="00814A2F" w:rsidTr="00736494">
        <w:trPr>
          <w:trHeight w:val="840"/>
        </w:trPr>
        <w:tc>
          <w:tcPr>
            <w:tcW w:w="68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7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Золотарев Николай Николаевич</w:t>
            </w:r>
          </w:p>
        </w:tc>
        <w:tc>
          <w:tcPr>
            <w:tcW w:w="89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№ 6</w:t>
            </w:r>
          </w:p>
        </w:tc>
        <w:tc>
          <w:tcPr>
            <w:tcW w:w="137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01.09.2014</w:t>
            </w:r>
          </w:p>
        </w:tc>
        <w:tc>
          <w:tcPr>
            <w:tcW w:w="1199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30.09.2014</w:t>
            </w:r>
          </w:p>
        </w:tc>
        <w:tc>
          <w:tcPr>
            <w:tcW w:w="1790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>контроль по стро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и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 xml:space="preserve">тельству ж/д по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14A2F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14A2F">
              <w:rPr>
                <w:rFonts w:ascii="Times New Roman" w:hAnsi="Times New Roman"/>
                <w:sz w:val="18"/>
                <w:szCs w:val="18"/>
              </w:rPr>
              <w:t>ирова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814A2F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814A2F">
              <w:rPr>
                <w:rFonts w:ascii="Times New Roman" w:hAnsi="Times New Roman"/>
                <w:sz w:val="18"/>
                <w:szCs w:val="18"/>
              </w:rPr>
              <w:t xml:space="preserve"> Э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н</w:t>
            </w:r>
            <w:r w:rsidRPr="00814A2F">
              <w:rPr>
                <w:rFonts w:ascii="Times New Roman" w:hAnsi="Times New Roman"/>
                <w:sz w:val="18"/>
                <w:szCs w:val="18"/>
              </w:rPr>
              <w:t>тузиастов</w:t>
            </w:r>
          </w:p>
        </w:tc>
        <w:tc>
          <w:tcPr>
            <w:tcW w:w="1534" w:type="dxa"/>
            <w:hideMark/>
          </w:tcPr>
          <w:p w:rsidR="00814A2F" w:rsidRPr="00814A2F" w:rsidRDefault="00814A2F" w:rsidP="0081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A2F">
              <w:rPr>
                <w:rFonts w:ascii="Times New Roman" w:hAnsi="Times New Roman"/>
                <w:sz w:val="18"/>
                <w:szCs w:val="18"/>
              </w:rPr>
              <w:t xml:space="preserve">146 091,28  </w:t>
            </w:r>
          </w:p>
        </w:tc>
      </w:tr>
    </w:tbl>
    <w:p w:rsidR="00814A2F" w:rsidRDefault="00830468" w:rsidP="00736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="006122E6">
        <w:rPr>
          <w:rFonts w:ascii="Times New Roman" w:hAnsi="Times New Roman"/>
          <w:sz w:val="26"/>
          <w:szCs w:val="26"/>
        </w:rPr>
        <w:t xml:space="preserve">пунктом 2 </w:t>
      </w:r>
      <w:r w:rsidRPr="001219C8">
        <w:rPr>
          <w:rFonts w:ascii="Times New Roman" w:hAnsi="Times New Roman"/>
          <w:b/>
          <w:sz w:val="26"/>
          <w:szCs w:val="26"/>
        </w:rPr>
        <w:t>стать</w:t>
      </w:r>
      <w:r w:rsidR="006122E6">
        <w:rPr>
          <w:rFonts w:ascii="Times New Roman" w:hAnsi="Times New Roman"/>
          <w:b/>
          <w:sz w:val="26"/>
          <w:szCs w:val="26"/>
        </w:rPr>
        <w:t>и</w:t>
      </w:r>
      <w:r w:rsidRPr="001219C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7.</w:t>
      </w:r>
      <w:r w:rsidR="006122E6">
        <w:rPr>
          <w:rFonts w:ascii="Times New Roman" w:hAnsi="Times New Roman"/>
          <w:b/>
          <w:sz w:val="26"/>
          <w:szCs w:val="26"/>
        </w:rPr>
        <w:t>29</w:t>
      </w:r>
      <w:r w:rsidRPr="007D3DF7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.</w:t>
      </w:r>
    </w:p>
    <w:p w:rsidR="00DC2D26" w:rsidRPr="00433D9F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Во</w:t>
      </w:r>
      <w:proofErr w:type="gramEnd"/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исполнении части 11 статьи 94 Закона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№ 44-ФЗ 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Прав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тельства Российской Федерации от 28 ноября 2013 г. № 1093 утверждено Полож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ние о подготовке и размещении в единой информационной системе в сфере зак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пок отчета об исполнении государственного (муниципального) контракта и (или) о результатах отдельного этапа его исполнения (далее –</w:t>
      </w:r>
      <w:r w:rsidR="00350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Положение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 № 1093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C2D26" w:rsidRPr="00433D9F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указанному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№ 1093 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отчет размещается заказчиком в единой системе </w:t>
      </w:r>
      <w:r w:rsidRPr="00433D9F">
        <w:rPr>
          <w:rFonts w:ascii="Times New Roman" w:eastAsia="Times New Roman" w:hAnsi="Times New Roman"/>
          <w:b/>
          <w:sz w:val="26"/>
          <w:szCs w:val="26"/>
          <w:lang w:eastAsia="ru-RU"/>
        </w:rPr>
        <w:t>в течение 7 рабочих дней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дня:</w:t>
      </w:r>
    </w:p>
    <w:p w:rsidR="00DC2D26" w:rsidRPr="00433D9F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DC2D26" w:rsidRPr="00433D9F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DC2D26" w:rsidRPr="00433D9F" w:rsidRDefault="00DC2D26" w:rsidP="00D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в) расторжения контракта, то есть со дня, определенного соглашением ст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рон о расторжении контракта, дня вступления в законную силу решения суда о расторжении контракта или дня вступления в силу решения поставщика, подря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чика или исполнителя (далее - исполнитель) либо заказчика об одностороннем о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казе от исполнения контракта.</w:t>
      </w:r>
    </w:p>
    <w:p w:rsidR="00831E46" w:rsidRDefault="00DC2D26" w:rsidP="0083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В нарушение части 9 статьи 94 Закона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74E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 № 1093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новании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полученной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официальн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сайт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36494">
        <w:rPr>
          <w:rFonts w:ascii="Times New Roman" w:eastAsia="Times New Roman" w:hAnsi="Times New Roman"/>
          <w:sz w:val="26"/>
          <w:szCs w:val="26"/>
          <w:lang w:eastAsia="ru-RU"/>
        </w:rPr>
        <w:t xml:space="preserve"> РФ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4ED5" w:rsidRPr="00433D9F">
        <w:rPr>
          <w:rFonts w:ascii="Times New Roman" w:eastAsia="Times New Roman" w:hAnsi="Times New Roman"/>
          <w:sz w:val="26"/>
          <w:szCs w:val="26"/>
          <w:lang w:eastAsia="ru-RU"/>
        </w:rPr>
        <w:t>отчет</w:t>
      </w:r>
      <w:r w:rsidR="00474ED5" w:rsidRPr="007D3DF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474ED5"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</w:t>
      </w:r>
      <w:r w:rsidR="00474ED5" w:rsidRPr="00433D9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474ED5" w:rsidRPr="00433D9F">
        <w:rPr>
          <w:rFonts w:ascii="Times New Roman" w:eastAsia="Times New Roman" w:hAnsi="Times New Roman"/>
          <w:sz w:val="26"/>
          <w:szCs w:val="26"/>
          <w:lang w:eastAsia="ru-RU"/>
        </w:rPr>
        <w:t>нии контракт</w:t>
      </w:r>
      <w:r w:rsidR="00474ED5" w:rsidRPr="007D3DF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474E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5FCB">
        <w:rPr>
          <w:rFonts w:ascii="Times New Roman" w:eastAsia="Times New Roman" w:hAnsi="Times New Roman"/>
          <w:sz w:val="26"/>
          <w:szCs w:val="26"/>
          <w:lang w:eastAsia="ru-RU"/>
        </w:rPr>
        <w:t>в течение 2014 года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D5FCB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Субъектом проверки 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>не размещ</w:t>
      </w:r>
      <w:r w:rsidR="009F2F1E">
        <w:rPr>
          <w:rFonts w:ascii="Times New Roman" w:eastAsia="Times New Roman" w:hAnsi="Times New Roman"/>
          <w:sz w:val="26"/>
          <w:szCs w:val="26"/>
          <w:lang w:eastAsia="ru-RU"/>
        </w:rPr>
        <w:t>ались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9103C5" w:rsidRPr="00BE27C7" w:rsidRDefault="00193B56" w:rsidP="0091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E27C7">
        <w:rPr>
          <w:rFonts w:ascii="Times New Roman" w:eastAsiaTheme="minorHAnsi" w:hAnsi="Times New Roman"/>
          <w:sz w:val="26"/>
          <w:szCs w:val="26"/>
        </w:rPr>
        <w:lastRenderedPageBreak/>
        <w:t>Нарушение срока представления сведений об исполнении контракта обр</w:t>
      </w:r>
      <w:r w:rsidRPr="00BE27C7">
        <w:rPr>
          <w:rFonts w:ascii="Times New Roman" w:eastAsiaTheme="minorHAnsi" w:hAnsi="Times New Roman"/>
          <w:sz w:val="26"/>
          <w:szCs w:val="26"/>
        </w:rPr>
        <w:t>а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зует состав административного правонарушения, ответственность предусмотрена </w:t>
      </w:r>
      <w:r w:rsidR="009E1E9F" w:rsidRPr="00BE27C7">
        <w:rPr>
          <w:rFonts w:ascii="Times New Roman" w:eastAsiaTheme="minorHAnsi" w:hAnsi="Times New Roman"/>
          <w:sz w:val="26"/>
          <w:szCs w:val="26"/>
        </w:rPr>
        <w:t xml:space="preserve">пунктом 1.3 части 1 </w:t>
      </w:r>
      <w:hyperlink r:id="rId15" w:history="1">
        <w:r w:rsidRPr="00BE27C7">
          <w:rPr>
            <w:rFonts w:ascii="Times New Roman" w:eastAsiaTheme="minorHAnsi" w:hAnsi="Times New Roman"/>
            <w:color w:val="0000FF"/>
            <w:sz w:val="26"/>
            <w:szCs w:val="26"/>
          </w:rPr>
          <w:t>ст</w:t>
        </w:r>
        <w:r w:rsidR="009E1E9F" w:rsidRPr="00BE27C7">
          <w:rPr>
            <w:rFonts w:ascii="Times New Roman" w:eastAsiaTheme="minorHAnsi" w:hAnsi="Times New Roman"/>
            <w:color w:val="0000FF"/>
            <w:sz w:val="26"/>
            <w:szCs w:val="26"/>
          </w:rPr>
          <w:t>атьи</w:t>
        </w:r>
        <w:r w:rsidRPr="00BE27C7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</w:t>
        </w:r>
        <w:r w:rsidR="009E1E9F" w:rsidRPr="00BE27C7">
          <w:rPr>
            <w:rFonts w:ascii="Times New Roman" w:eastAsiaTheme="minorHAnsi" w:hAnsi="Times New Roman"/>
            <w:color w:val="0000FF"/>
            <w:sz w:val="26"/>
            <w:szCs w:val="26"/>
          </w:rPr>
          <w:t>7</w:t>
        </w:r>
        <w:r w:rsidRPr="00BE27C7">
          <w:rPr>
            <w:rFonts w:ascii="Times New Roman" w:eastAsiaTheme="minorHAnsi" w:hAnsi="Times New Roman"/>
            <w:color w:val="0000FF"/>
            <w:sz w:val="26"/>
            <w:szCs w:val="26"/>
          </w:rPr>
          <w:t>.</w:t>
        </w:r>
        <w:r w:rsidR="009E1E9F" w:rsidRPr="00BE27C7">
          <w:rPr>
            <w:rFonts w:ascii="Times New Roman" w:eastAsiaTheme="minorHAnsi" w:hAnsi="Times New Roman"/>
            <w:color w:val="0000FF"/>
            <w:sz w:val="26"/>
            <w:szCs w:val="26"/>
          </w:rPr>
          <w:t>30</w:t>
        </w:r>
      </w:hyperlink>
      <w:r w:rsidRPr="00BE27C7">
        <w:rPr>
          <w:rFonts w:ascii="Times New Roman" w:eastAsiaTheme="minorHAnsi" w:hAnsi="Times New Roman"/>
          <w:sz w:val="26"/>
          <w:szCs w:val="26"/>
        </w:rPr>
        <w:t xml:space="preserve"> Кодекса РФ об административных правонаруш</w:t>
      </w:r>
      <w:r w:rsidRPr="00BE27C7">
        <w:rPr>
          <w:rFonts w:ascii="Times New Roman" w:eastAsiaTheme="minorHAnsi" w:hAnsi="Times New Roman"/>
          <w:sz w:val="26"/>
          <w:szCs w:val="26"/>
        </w:rPr>
        <w:t>е</w:t>
      </w:r>
      <w:r w:rsidRPr="00BE27C7">
        <w:rPr>
          <w:rFonts w:ascii="Times New Roman" w:eastAsiaTheme="minorHAnsi" w:hAnsi="Times New Roman"/>
          <w:sz w:val="26"/>
          <w:szCs w:val="26"/>
        </w:rPr>
        <w:t>ниях.</w:t>
      </w:r>
    </w:p>
    <w:p w:rsidR="00831E46" w:rsidRDefault="00831E46" w:rsidP="0083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C0E63">
        <w:rPr>
          <w:rFonts w:ascii="Times New Roman" w:eastAsiaTheme="minorHAnsi" w:hAnsi="Times New Roman"/>
          <w:sz w:val="26"/>
          <w:szCs w:val="26"/>
        </w:rPr>
        <w:t xml:space="preserve">В нарушение </w:t>
      </w:r>
      <w:hyperlink r:id="rId16" w:history="1">
        <w:proofErr w:type="gramStart"/>
        <w:r w:rsidR="009103C5" w:rsidRPr="00EC0E63">
          <w:rPr>
            <w:rFonts w:ascii="Times New Roman" w:eastAsiaTheme="minorHAnsi" w:hAnsi="Times New Roman"/>
            <w:sz w:val="26"/>
            <w:szCs w:val="26"/>
          </w:rPr>
          <w:t>норм, установленных</w:t>
        </w:r>
        <w:r w:rsidRPr="00EC0E63">
          <w:rPr>
            <w:rFonts w:ascii="Times New Roman" w:eastAsiaTheme="minorHAnsi" w:hAnsi="Times New Roman"/>
            <w:sz w:val="26"/>
            <w:szCs w:val="26"/>
          </w:rPr>
          <w:t xml:space="preserve"> ст</w:t>
        </w:r>
        <w:r w:rsidR="009103C5" w:rsidRPr="00EC0E63">
          <w:rPr>
            <w:rFonts w:ascii="Times New Roman" w:eastAsiaTheme="minorHAnsi" w:hAnsi="Times New Roman"/>
            <w:sz w:val="26"/>
            <w:szCs w:val="26"/>
          </w:rPr>
          <w:t>атьей</w:t>
        </w:r>
        <w:r w:rsidRPr="00EC0E63">
          <w:rPr>
            <w:rFonts w:ascii="Times New Roman" w:eastAsiaTheme="minorHAnsi" w:hAnsi="Times New Roman"/>
            <w:sz w:val="26"/>
            <w:szCs w:val="26"/>
          </w:rPr>
          <w:t xml:space="preserve"> 103</w:t>
        </w:r>
      </w:hyperlink>
      <w:r w:rsidRPr="00EC0E63">
        <w:rPr>
          <w:rFonts w:ascii="Times New Roman" w:eastAsiaTheme="minorHAnsi" w:hAnsi="Times New Roman"/>
          <w:sz w:val="26"/>
          <w:szCs w:val="26"/>
        </w:rPr>
        <w:t xml:space="preserve"> Закона </w:t>
      </w:r>
      <w:r w:rsidR="009103C5" w:rsidRPr="00EC0E63">
        <w:rPr>
          <w:rFonts w:ascii="Times New Roman" w:eastAsiaTheme="minorHAnsi" w:hAnsi="Times New Roman"/>
          <w:sz w:val="26"/>
          <w:szCs w:val="26"/>
        </w:rPr>
        <w:t>№</w:t>
      </w:r>
      <w:r w:rsidRPr="00EC0E63">
        <w:rPr>
          <w:rFonts w:ascii="Times New Roman" w:eastAsiaTheme="minorHAnsi" w:hAnsi="Times New Roman"/>
          <w:sz w:val="26"/>
          <w:szCs w:val="26"/>
        </w:rPr>
        <w:t xml:space="preserve"> 44-ФЗ </w:t>
      </w:r>
      <w:r w:rsidR="008725E6" w:rsidRPr="00EC0E63">
        <w:rPr>
          <w:rFonts w:ascii="Times New Roman" w:eastAsiaTheme="minorHAnsi" w:hAnsi="Times New Roman"/>
          <w:sz w:val="26"/>
          <w:szCs w:val="26"/>
        </w:rPr>
        <w:t>на офиц</w:t>
      </w:r>
      <w:r w:rsidR="008725E6" w:rsidRPr="00EC0E63">
        <w:rPr>
          <w:rFonts w:ascii="Times New Roman" w:eastAsiaTheme="minorHAnsi" w:hAnsi="Times New Roman"/>
          <w:sz w:val="26"/>
          <w:szCs w:val="26"/>
        </w:rPr>
        <w:t>и</w:t>
      </w:r>
      <w:r w:rsidR="008725E6" w:rsidRPr="00EC0E63">
        <w:rPr>
          <w:rFonts w:ascii="Times New Roman" w:eastAsiaTheme="minorHAnsi" w:hAnsi="Times New Roman"/>
          <w:sz w:val="26"/>
          <w:szCs w:val="26"/>
        </w:rPr>
        <w:t xml:space="preserve">альном сайте </w:t>
      </w:r>
      <w:r w:rsidR="009103C5" w:rsidRPr="00EC0E63">
        <w:rPr>
          <w:rFonts w:ascii="Times New Roman" w:eastAsiaTheme="minorHAnsi" w:hAnsi="Times New Roman"/>
          <w:sz w:val="26"/>
          <w:szCs w:val="26"/>
        </w:rPr>
        <w:t xml:space="preserve">Субъектом проверки </w:t>
      </w:r>
      <w:r w:rsidR="00FA6A39" w:rsidRPr="00EC0E63">
        <w:rPr>
          <w:rFonts w:ascii="Times New Roman" w:eastAsiaTheme="minorHAnsi" w:hAnsi="Times New Roman"/>
          <w:sz w:val="26"/>
          <w:szCs w:val="26"/>
        </w:rPr>
        <w:t>из всех заключенных и исполненных контра</w:t>
      </w:r>
      <w:r w:rsidR="00FA6A39" w:rsidRPr="00EC0E63">
        <w:rPr>
          <w:rFonts w:ascii="Times New Roman" w:eastAsiaTheme="minorHAnsi" w:hAnsi="Times New Roman"/>
          <w:sz w:val="26"/>
          <w:szCs w:val="26"/>
        </w:rPr>
        <w:t>к</w:t>
      </w:r>
      <w:r w:rsidR="00FA6A39" w:rsidRPr="00EC0E63">
        <w:rPr>
          <w:rFonts w:ascii="Times New Roman" w:eastAsiaTheme="minorHAnsi" w:hAnsi="Times New Roman"/>
          <w:sz w:val="26"/>
          <w:szCs w:val="26"/>
        </w:rPr>
        <w:t>тов в реестр включены</w:t>
      </w:r>
      <w:proofErr w:type="gramEnd"/>
      <w:r w:rsidR="00FA6A39" w:rsidRPr="00EC0E63">
        <w:rPr>
          <w:rFonts w:ascii="Times New Roman" w:eastAsiaTheme="minorHAnsi" w:hAnsi="Times New Roman"/>
          <w:sz w:val="26"/>
          <w:szCs w:val="26"/>
        </w:rPr>
        <w:t xml:space="preserve"> пять записей </w:t>
      </w:r>
      <w:r w:rsidR="00EC0E63" w:rsidRPr="00EC0E63">
        <w:rPr>
          <w:rFonts w:ascii="Times New Roman" w:eastAsiaTheme="minorHAnsi" w:hAnsi="Times New Roman"/>
          <w:sz w:val="26"/>
          <w:szCs w:val="26"/>
        </w:rPr>
        <w:t>об исполнении</w:t>
      </w:r>
      <w:r w:rsidRPr="00EC0E63">
        <w:rPr>
          <w:rFonts w:ascii="Times New Roman" w:eastAsiaTheme="minorHAnsi" w:hAnsi="Times New Roman"/>
          <w:sz w:val="26"/>
          <w:szCs w:val="26"/>
        </w:rPr>
        <w:t xml:space="preserve"> контрактов</w:t>
      </w:r>
      <w:r w:rsidR="00EC0E63" w:rsidRPr="00EC0E63">
        <w:rPr>
          <w:rFonts w:ascii="Times New Roman" w:eastAsiaTheme="minorHAnsi" w:hAnsi="Times New Roman"/>
          <w:sz w:val="26"/>
          <w:szCs w:val="26"/>
        </w:rPr>
        <w:t>: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DC2D26" w:rsidRDefault="00EC0E63" w:rsidP="00DC2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1) </w:t>
      </w:r>
      <w:r w:rsidR="001C3FEF">
        <w:rPr>
          <w:rFonts w:ascii="Times New Roman" w:eastAsiaTheme="minorHAnsi" w:hAnsi="Times New Roman"/>
          <w:sz w:val="26"/>
          <w:szCs w:val="26"/>
        </w:rPr>
        <w:t>По контракту</w:t>
      </w:r>
      <w:r w:rsidR="00D55DEC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 xml:space="preserve">выполнение работ по ремонту улично-дорожной сети городского поселения «Город Николаевск-на-Амуре» </w:t>
      </w:r>
      <w:r w:rsidR="00D55DEC">
        <w:rPr>
          <w:rFonts w:ascii="Times New Roman" w:eastAsiaTheme="minorHAnsi" w:hAnsi="Times New Roman"/>
          <w:sz w:val="26"/>
          <w:szCs w:val="26"/>
        </w:rPr>
        <w:t>от 11.07.2014 № 2014.225793</w:t>
      </w:r>
      <w:r w:rsidR="001C3FEF">
        <w:rPr>
          <w:rFonts w:ascii="Times New Roman" w:eastAsiaTheme="minorHAnsi" w:hAnsi="Times New Roman"/>
          <w:sz w:val="26"/>
          <w:szCs w:val="26"/>
        </w:rPr>
        <w:t>, заключенному</w:t>
      </w:r>
      <w:r w:rsidR="00D55DEC">
        <w:rPr>
          <w:rFonts w:ascii="Times New Roman" w:eastAsiaTheme="minorHAnsi" w:hAnsi="Times New Roman"/>
          <w:sz w:val="26"/>
          <w:szCs w:val="26"/>
        </w:rPr>
        <w:t xml:space="preserve"> с ЗАО «Форпост» по результату проведенного эле</w:t>
      </w:r>
      <w:r w:rsidR="00D55DEC">
        <w:rPr>
          <w:rFonts w:ascii="Times New Roman" w:eastAsiaTheme="minorHAnsi" w:hAnsi="Times New Roman"/>
          <w:sz w:val="26"/>
          <w:szCs w:val="26"/>
        </w:rPr>
        <w:t>к</w:t>
      </w:r>
      <w:r w:rsidR="00D55DEC">
        <w:rPr>
          <w:rFonts w:ascii="Times New Roman" w:eastAsiaTheme="minorHAnsi" w:hAnsi="Times New Roman"/>
          <w:sz w:val="26"/>
          <w:szCs w:val="26"/>
        </w:rPr>
        <w:t xml:space="preserve">тронного аукциона № 0122300006314000034 </w:t>
      </w:r>
      <w:r w:rsidR="00D96061">
        <w:rPr>
          <w:rFonts w:ascii="Times New Roman" w:eastAsiaTheme="minorHAnsi" w:hAnsi="Times New Roman"/>
          <w:sz w:val="26"/>
          <w:szCs w:val="26"/>
        </w:rPr>
        <w:t>на сумму 48 551 500,00 рублей, з</w:t>
      </w:r>
      <w:r w:rsidR="00D96061">
        <w:rPr>
          <w:rFonts w:ascii="Times New Roman" w:eastAsiaTheme="minorHAnsi" w:hAnsi="Times New Roman"/>
          <w:sz w:val="26"/>
          <w:szCs w:val="26"/>
        </w:rPr>
        <w:t>а</w:t>
      </w:r>
      <w:r w:rsidR="00D96061">
        <w:rPr>
          <w:rFonts w:ascii="Times New Roman" w:eastAsiaTheme="minorHAnsi" w:hAnsi="Times New Roman"/>
          <w:sz w:val="26"/>
          <w:szCs w:val="26"/>
        </w:rPr>
        <w:t xml:space="preserve">ключено дополнительное соглашение </w:t>
      </w:r>
      <w:r w:rsidR="00300044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B27D24">
        <w:rPr>
          <w:rFonts w:ascii="Times New Roman" w:eastAsiaTheme="minorHAnsi" w:hAnsi="Times New Roman"/>
          <w:sz w:val="26"/>
          <w:szCs w:val="26"/>
        </w:rPr>
        <w:t xml:space="preserve">19.08.2014 № 1 </w:t>
      </w:r>
      <w:r w:rsidR="00AA2201">
        <w:rPr>
          <w:rFonts w:ascii="Times New Roman" w:eastAsiaTheme="minorHAnsi" w:hAnsi="Times New Roman"/>
          <w:sz w:val="26"/>
          <w:szCs w:val="26"/>
        </w:rPr>
        <w:t>на дополнительные раб</w:t>
      </w:r>
      <w:r w:rsidR="00AA2201">
        <w:rPr>
          <w:rFonts w:ascii="Times New Roman" w:eastAsiaTheme="minorHAnsi" w:hAnsi="Times New Roman"/>
          <w:sz w:val="26"/>
          <w:szCs w:val="26"/>
        </w:rPr>
        <w:t>о</w:t>
      </w:r>
      <w:r w:rsidR="00AA2201">
        <w:rPr>
          <w:rFonts w:ascii="Times New Roman" w:eastAsiaTheme="minorHAnsi" w:hAnsi="Times New Roman"/>
          <w:sz w:val="26"/>
          <w:szCs w:val="26"/>
        </w:rPr>
        <w:t xml:space="preserve">ты на сумму 4 228 577,00 рублей. </w:t>
      </w:r>
      <w:proofErr w:type="gramStart"/>
      <w:r w:rsidR="00AA2201">
        <w:rPr>
          <w:rFonts w:ascii="Times New Roman" w:eastAsiaTheme="minorHAnsi" w:hAnsi="Times New Roman"/>
          <w:sz w:val="26"/>
          <w:szCs w:val="26"/>
        </w:rPr>
        <w:t xml:space="preserve">Фактически Субъектом проверки произведена оплата </w:t>
      </w:r>
      <w:r w:rsidR="00154185">
        <w:rPr>
          <w:rFonts w:ascii="Times New Roman" w:eastAsiaTheme="minorHAnsi" w:hAnsi="Times New Roman"/>
          <w:sz w:val="26"/>
          <w:szCs w:val="26"/>
        </w:rPr>
        <w:t xml:space="preserve">в 2014 году </w:t>
      </w:r>
      <w:r w:rsidR="00AA2201">
        <w:rPr>
          <w:rFonts w:ascii="Times New Roman" w:eastAsiaTheme="minorHAnsi" w:hAnsi="Times New Roman"/>
          <w:sz w:val="26"/>
          <w:szCs w:val="26"/>
        </w:rPr>
        <w:t>за выполненные работы в сумме 17</w:t>
      </w:r>
      <w:r w:rsidR="00154185">
        <w:rPr>
          <w:rFonts w:ascii="Times New Roman" w:eastAsiaTheme="minorHAnsi" w:hAnsi="Times New Roman"/>
          <w:sz w:val="26"/>
          <w:szCs w:val="26"/>
        </w:rPr>
        <w:t xml:space="preserve"> </w:t>
      </w:r>
      <w:r w:rsidR="00AA2201">
        <w:rPr>
          <w:rFonts w:ascii="Times New Roman" w:eastAsiaTheme="minorHAnsi" w:hAnsi="Times New Roman"/>
          <w:sz w:val="26"/>
          <w:szCs w:val="26"/>
        </w:rPr>
        <w:t>103</w:t>
      </w:r>
      <w:r w:rsidR="00154185">
        <w:rPr>
          <w:rFonts w:ascii="Times New Roman" w:eastAsiaTheme="minorHAnsi" w:hAnsi="Times New Roman"/>
          <w:sz w:val="26"/>
          <w:szCs w:val="26"/>
        </w:rPr>
        <w:t xml:space="preserve"> </w:t>
      </w:r>
      <w:r w:rsidR="00AA2201">
        <w:rPr>
          <w:rFonts w:ascii="Times New Roman" w:eastAsiaTheme="minorHAnsi" w:hAnsi="Times New Roman"/>
          <w:sz w:val="26"/>
          <w:szCs w:val="26"/>
        </w:rPr>
        <w:t>344,00 рубля, акты в</w:t>
      </w:r>
      <w:r w:rsidR="00AA2201">
        <w:rPr>
          <w:rFonts w:ascii="Times New Roman" w:eastAsiaTheme="minorHAnsi" w:hAnsi="Times New Roman"/>
          <w:sz w:val="26"/>
          <w:szCs w:val="26"/>
        </w:rPr>
        <w:t>ы</w:t>
      </w:r>
      <w:r w:rsidR="00AA2201">
        <w:rPr>
          <w:rFonts w:ascii="Times New Roman" w:eastAsiaTheme="minorHAnsi" w:hAnsi="Times New Roman"/>
          <w:sz w:val="26"/>
          <w:szCs w:val="26"/>
        </w:rPr>
        <w:t xml:space="preserve">полненных работ подписаны на сумму </w:t>
      </w:r>
      <w:r w:rsidR="00AA2201" w:rsidRPr="00AA2201">
        <w:rPr>
          <w:rFonts w:ascii="Times New Roman" w:eastAsiaTheme="minorHAnsi" w:hAnsi="Times New Roman"/>
          <w:sz w:val="26"/>
          <w:szCs w:val="26"/>
        </w:rPr>
        <w:t>52</w:t>
      </w:r>
      <w:r w:rsidR="00AA2201">
        <w:rPr>
          <w:rFonts w:ascii="Times New Roman" w:eastAsiaTheme="minorHAnsi" w:hAnsi="Times New Roman"/>
          <w:sz w:val="26"/>
          <w:szCs w:val="26"/>
        </w:rPr>
        <w:t> </w:t>
      </w:r>
      <w:r w:rsidR="00AA2201" w:rsidRPr="00AA2201">
        <w:rPr>
          <w:rFonts w:ascii="Times New Roman" w:eastAsiaTheme="minorHAnsi" w:hAnsi="Times New Roman"/>
          <w:sz w:val="26"/>
          <w:szCs w:val="26"/>
        </w:rPr>
        <w:t>780</w:t>
      </w:r>
      <w:r w:rsidR="00AA2201">
        <w:rPr>
          <w:rFonts w:ascii="Times New Roman" w:eastAsiaTheme="minorHAnsi" w:hAnsi="Times New Roman"/>
          <w:sz w:val="26"/>
          <w:szCs w:val="26"/>
        </w:rPr>
        <w:t> </w:t>
      </w:r>
      <w:r w:rsidR="00AA2201" w:rsidRPr="00AA2201">
        <w:rPr>
          <w:rFonts w:ascii="Times New Roman" w:eastAsiaTheme="minorHAnsi" w:hAnsi="Times New Roman"/>
          <w:sz w:val="26"/>
          <w:szCs w:val="26"/>
        </w:rPr>
        <w:t>077</w:t>
      </w:r>
      <w:r w:rsidR="00AA2201">
        <w:rPr>
          <w:rFonts w:ascii="Times New Roman" w:eastAsiaTheme="minorHAnsi" w:hAnsi="Times New Roman"/>
          <w:sz w:val="26"/>
          <w:szCs w:val="26"/>
        </w:rPr>
        <w:t>,00 рублей, при этом на офиц</w:t>
      </w:r>
      <w:r w:rsidR="00AA2201">
        <w:rPr>
          <w:rFonts w:ascii="Times New Roman" w:eastAsiaTheme="minorHAnsi" w:hAnsi="Times New Roman"/>
          <w:sz w:val="26"/>
          <w:szCs w:val="26"/>
        </w:rPr>
        <w:t>и</w:t>
      </w:r>
      <w:r w:rsidR="00AA2201">
        <w:rPr>
          <w:rFonts w:ascii="Times New Roman" w:eastAsiaTheme="minorHAnsi" w:hAnsi="Times New Roman"/>
          <w:sz w:val="26"/>
          <w:szCs w:val="26"/>
        </w:rPr>
        <w:t xml:space="preserve">альном сайте опубликована недостоверная информация: цена контракта указана в сумме 48 551 500,00 рублей, без учета дополнительного соглашения; </w:t>
      </w:r>
      <w:r w:rsidR="00154185">
        <w:rPr>
          <w:rFonts w:ascii="Times New Roman" w:eastAsiaTheme="minorHAnsi" w:hAnsi="Times New Roman"/>
          <w:sz w:val="26"/>
          <w:szCs w:val="26"/>
        </w:rPr>
        <w:t>в информ</w:t>
      </w:r>
      <w:r w:rsidR="00154185">
        <w:rPr>
          <w:rFonts w:ascii="Times New Roman" w:eastAsiaTheme="minorHAnsi" w:hAnsi="Times New Roman"/>
          <w:sz w:val="26"/>
          <w:szCs w:val="26"/>
        </w:rPr>
        <w:t>а</w:t>
      </w:r>
      <w:r w:rsidR="00154185">
        <w:rPr>
          <w:rFonts w:ascii="Times New Roman" w:eastAsiaTheme="minorHAnsi" w:hAnsi="Times New Roman"/>
          <w:sz w:val="26"/>
          <w:szCs w:val="26"/>
        </w:rPr>
        <w:t>ции о платежах указана сумма контракта 48551500,00 рублей;</w:t>
      </w:r>
      <w:proofErr w:type="gramEnd"/>
      <w:r w:rsidR="00154185">
        <w:rPr>
          <w:rFonts w:ascii="Times New Roman" w:eastAsiaTheme="minorHAnsi" w:hAnsi="Times New Roman"/>
          <w:sz w:val="26"/>
          <w:szCs w:val="26"/>
        </w:rPr>
        <w:t xml:space="preserve"> отсутствуют записи об изменении контракта.</w:t>
      </w:r>
      <w:r w:rsidR="00AA220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6276E6" w:rsidRPr="007D3DF7" w:rsidRDefault="00EC0E63" w:rsidP="00627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2) 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По контракту 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 xml:space="preserve">выполнение работ по ремонту улично-дорожной сети городского поселения «Город Николаевск-на-Амуре» </w:t>
      </w:r>
      <w:r w:rsidR="006276E6">
        <w:rPr>
          <w:rFonts w:ascii="Times New Roman" w:eastAsiaTheme="minorHAnsi" w:hAnsi="Times New Roman"/>
          <w:sz w:val="26"/>
          <w:szCs w:val="26"/>
        </w:rPr>
        <w:t>от 30.06.2014 № 2014.163922, заключенному с ООО «Авангард» по результату проведенного эле</w:t>
      </w:r>
      <w:r w:rsidR="006276E6">
        <w:rPr>
          <w:rFonts w:ascii="Times New Roman" w:eastAsiaTheme="minorHAnsi" w:hAnsi="Times New Roman"/>
          <w:sz w:val="26"/>
          <w:szCs w:val="26"/>
        </w:rPr>
        <w:t>к</w:t>
      </w:r>
      <w:r w:rsidR="006276E6">
        <w:rPr>
          <w:rFonts w:ascii="Times New Roman" w:eastAsiaTheme="minorHAnsi" w:hAnsi="Times New Roman"/>
          <w:sz w:val="26"/>
          <w:szCs w:val="26"/>
        </w:rPr>
        <w:t>тронного аукциона № 0122300006314000031 на сумму 27 840 600,00 рублей, з</w:t>
      </w:r>
      <w:r w:rsidR="006276E6">
        <w:rPr>
          <w:rFonts w:ascii="Times New Roman" w:eastAsiaTheme="minorHAnsi" w:hAnsi="Times New Roman"/>
          <w:sz w:val="26"/>
          <w:szCs w:val="26"/>
        </w:rPr>
        <w:t>а</w:t>
      </w:r>
      <w:r w:rsidR="006276E6">
        <w:rPr>
          <w:rFonts w:ascii="Times New Roman" w:eastAsiaTheme="minorHAnsi" w:hAnsi="Times New Roman"/>
          <w:sz w:val="26"/>
          <w:szCs w:val="26"/>
        </w:rPr>
        <w:t>ключен</w:t>
      </w:r>
      <w:r w:rsidR="00300044">
        <w:rPr>
          <w:rFonts w:ascii="Times New Roman" w:eastAsiaTheme="minorHAnsi" w:hAnsi="Times New Roman"/>
          <w:sz w:val="26"/>
          <w:szCs w:val="26"/>
        </w:rPr>
        <w:t>ы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 дополнительн</w:t>
      </w:r>
      <w:r w:rsidR="00B27D24">
        <w:rPr>
          <w:rFonts w:ascii="Times New Roman" w:eastAsiaTheme="minorHAnsi" w:hAnsi="Times New Roman"/>
          <w:sz w:val="26"/>
          <w:szCs w:val="26"/>
        </w:rPr>
        <w:t>ы</w:t>
      </w:r>
      <w:r w:rsidR="006276E6">
        <w:rPr>
          <w:rFonts w:ascii="Times New Roman" w:eastAsiaTheme="minorHAnsi" w:hAnsi="Times New Roman"/>
          <w:sz w:val="26"/>
          <w:szCs w:val="26"/>
        </w:rPr>
        <w:t>е соглашени</w:t>
      </w:r>
      <w:r w:rsidR="00B27D24">
        <w:rPr>
          <w:rFonts w:ascii="Times New Roman" w:eastAsiaTheme="minorHAnsi" w:hAnsi="Times New Roman"/>
          <w:sz w:val="26"/>
          <w:szCs w:val="26"/>
        </w:rPr>
        <w:t>я от 19.08.2014 № 1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 на дополнительные р</w:t>
      </w:r>
      <w:r w:rsidR="006276E6">
        <w:rPr>
          <w:rFonts w:ascii="Times New Roman" w:eastAsiaTheme="minorHAnsi" w:hAnsi="Times New Roman"/>
          <w:sz w:val="26"/>
          <w:szCs w:val="26"/>
        </w:rPr>
        <w:t>а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боты на сумму </w:t>
      </w:r>
      <w:r w:rsidR="00B27D24">
        <w:rPr>
          <w:rFonts w:ascii="Times New Roman" w:eastAsiaTheme="minorHAnsi" w:hAnsi="Times New Roman"/>
          <w:sz w:val="26"/>
          <w:szCs w:val="26"/>
        </w:rPr>
        <w:t>2 008 063</w:t>
      </w:r>
      <w:r w:rsidR="006276E6">
        <w:rPr>
          <w:rFonts w:ascii="Times New Roman" w:eastAsiaTheme="minorHAnsi" w:hAnsi="Times New Roman"/>
          <w:sz w:val="26"/>
          <w:szCs w:val="26"/>
        </w:rPr>
        <w:t>,00 рубл</w:t>
      </w:r>
      <w:r w:rsidR="00B27D24">
        <w:rPr>
          <w:rFonts w:ascii="Times New Roman" w:eastAsiaTheme="minorHAnsi" w:hAnsi="Times New Roman"/>
          <w:sz w:val="26"/>
          <w:szCs w:val="26"/>
        </w:rPr>
        <w:t>я и от 29.09.2014 № 2 в связи с изменением ре</w:t>
      </w:r>
      <w:r w:rsidR="00B27D24">
        <w:rPr>
          <w:rFonts w:ascii="Times New Roman" w:eastAsiaTheme="minorHAnsi" w:hAnsi="Times New Roman"/>
          <w:sz w:val="26"/>
          <w:szCs w:val="26"/>
        </w:rPr>
        <w:t>к</w:t>
      </w:r>
      <w:r w:rsidR="00B27D24">
        <w:rPr>
          <w:rFonts w:ascii="Times New Roman" w:eastAsiaTheme="minorHAnsi" w:hAnsi="Times New Roman"/>
          <w:sz w:val="26"/>
          <w:szCs w:val="26"/>
        </w:rPr>
        <w:t>визитов подрядчика</w:t>
      </w:r>
      <w:r w:rsidR="006276E6">
        <w:rPr>
          <w:rFonts w:ascii="Times New Roman" w:eastAsiaTheme="minorHAnsi" w:hAnsi="Times New Roman"/>
          <w:sz w:val="26"/>
          <w:szCs w:val="26"/>
        </w:rPr>
        <w:t>.</w:t>
      </w:r>
      <w:proofErr w:type="gramEnd"/>
      <w:r w:rsidR="006276E6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6276E6">
        <w:rPr>
          <w:rFonts w:ascii="Times New Roman" w:eastAsiaTheme="minorHAnsi" w:hAnsi="Times New Roman"/>
          <w:sz w:val="26"/>
          <w:szCs w:val="26"/>
        </w:rPr>
        <w:t xml:space="preserve">Фактически Субъектом проверки произведена оплата в 2014 году за выполненные работы в сумме </w:t>
      </w:r>
      <w:r w:rsidR="00B27D24">
        <w:rPr>
          <w:rFonts w:ascii="Times New Roman" w:eastAsiaTheme="minorHAnsi" w:hAnsi="Times New Roman"/>
          <w:sz w:val="26"/>
          <w:szCs w:val="26"/>
        </w:rPr>
        <w:t>27 840 410</w:t>
      </w:r>
      <w:r w:rsidR="006276E6">
        <w:rPr>
          <w:rFonts w:ascii="Times New Roman" w:eastAsiaTheme="minorHAnsi" w:hAnsi="Times New Roman"/>
          <w:sz w:val="26"/>
          <w:szCs w:val="26"/>
        </w:rPr>
        <w:t>,00 рубл</w:t>
      </w:r>
      <w:r w:rsidR="00B27D24">
        <w:rPr>
          <w:rFonts w:ascii="Times New Roman" w:eastAsiaTheme="minorHAnsi" w:hAnsi="Times New Roman"/>
          <w:sz w:val="26"/>
          <w:szCs w:val="26"/>
        </w:rPr>
        <w:t>ей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, акты выполненных работ подписаны на сумму </w:t>
      </w:r>
      <w:r w:rsidR="00B27D24">
        <w:rPr>
          <w:rFonts w:ascii="Times New Roman" w:eastAsiaTheme="minorHAnsi" w:hAnsi="Times New Roman"/>
          <w:sz w:val="26"/>
          <w:szCs w:val="26"/>
        </w:rPr>
        <w:t>29 848 473</w:t>
      </w:r>
      <w:r w:rsidR="006276E6">
        <w:rPr>
          <w:rFonts w:ascii="Times New Roman" w:eastAsiaTheme="minorHAnsi" w:hAnsi="Times New Roman"/>
          <w:sz w:val="26"/>
          <w:szCs w:val="26"/>
        </w:rPr>
        <w:t>,00 рубл</w:t>
      </w:r>
      <w:r w:rsidR="00B27D24">
        <w:rPr>
          <w:rFonts w:ascii="Times New Roman" w:eastAsiaTheme="minorHAnsi" w:hAnsi="Times New Roman"/>
          <w:sz w:val="26"/>
          <w:szCs w:val="26"/>
        </w:rPr>
        <w:t>я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, при этом на официальном сайте опубликована недостоверная информация: цена контракта указана в сумме </w:t>
      </w:r>
      <w:r w:rsidR="00D60B9C">
        <w:rPr>
          <w:rFonts w:ascii="Times New Roman" w:eastAsiaTheme="minorHAnsi" w:hAnsi="Times New Roman"/>
          <w:sz w:val="26"/>
          <w:szCs w:val="26"/>
        </w:rPr>
        <w:t>27 840 600</w:t>
      </w:r>
      <w:r w:rsidR="006276E6">
        <w:rPr>
          <w:rFonts w:ascii="Times New Roman" w:eastAsiaTheme="minorHAnsi" w:hAnsi="Times New Roman"/>
          <w:sz w:val="26"/>
          <w:szCs w:val="26"/>
        </w:rPr>
        <w:t>,00 рублей, без учета дополнительного соглашения; отсутствуют записи об и</w:t>
      </w:r>
      <w:r w:rsidR="006276E6">
        <w:rPr>
          <w:rFonts w:ascii="Times New Roman" w:eastAsiaTheme="minorHAnsi" w:hAnsi="Times New Roman"/>
          <w:sz w:val="26"/>
          <w:szCs w:val="26"/>
        </w:rPr>
        <w:t>з</w:t>
      </w:r>
      <w:r w:rsidR="006276E6">
        <w:rPr>
          <w:rFonts w:ascii="Times New Roman" w:eastAsiaTheme="minorHAnsi" w:hAnsi="Times New Roman"/>
          <w:sz w:val="26"/>
          <w:szCs w:val="26"/>
        </w:rPr>
        <w:t xml:space="preserve">менении контракта. </w:t>
      </w:r>
      <w:proofErr w:type="gramEnd"/>
    </w:p>
    <w:p w:rsidR="00540BE4" w:rsidRDefault="00EC0E63" w:rsidP="00BE27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3) </w:t>
      </w:r>
      <w:r w:rsidR="002C2C31">
        <w:rPr>
          <w:rFonts w:ascii="Times New Roman" w:eastAsiaTheme="minorHAnsi" w:hAnsi="Times New Roman"/>
          <w:sz w:val="26"/>
          <w:szCs w:val="26"/>
        </w:rPr>
        <w:t xml:space="preserve">По контракту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на выполнение работ по проектированию и строительству объекта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«Группа многоквартирных жилых домов по улице Кирова в городе Ник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о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лаевск-на-Амуре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Хабаровского края»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 </w:t>
      </w:r>
      <w:r w:rsidR="002C2C31">
        <w:rPr>
          <w:rFonts w:ascii="Times New Roman" w:eastAsiaTheme="minorHAnsi" w:hAnsi="Times New Roman"/>
          <w:sz w:val="26"/>
          <w:szCs w:val="26"/>
        </w:rPr>
        <w:t>от 28.02.2014 № 3/2-2014, заключенному с ООО «</w:t>
      </w:r>
      <w:proofErr w:type="spellStart"/>
      <w:r w:rsidR="009F6E3B">
        <w:rPr>
          <w:rFonts w:ascii="Times New Roman" w:eastAsiaTheme="minorHAnsi" w:hAnsi="Times New Roman"/>
          <w:sz w:val="26"/>
          <w:szCs w:val="26"/>
        </w:rPr>
        <w:t>АмурПрессТек</w:t>
      </w:r>
      <w:proofErr w:type="spellEnd"/>
      <w:r w:rsidR="002C2C31">
        <w:rPr>
          <w:rFonts w:ascii="Times New Roman" w:eastAsiaTheme="minorHAnsi" w:hAnsi="Times New Roman"/>
          <w:sz w:val="26"/>
          <w:szCs w:val="26"/>
        </w:rPr>
        <w:t xml:space="preserve">» </w:t>
      </w:r>
      <w:r w:rsidR="00E26B5A">
        <w:rPr>
          <w:rFonts w:ascii="Times New Roman" w:eastAsiaTheme="minorHAnsi" w:hAnsi="Times New Roman"/>
          <w:sz w:val="26"/>
          <w:szCs w:val="26"/>
        </w:rPr>
        <w:t>в соответствии с пунктом 9 части 1 статьи 93 Закона № 44-ФЗ</w:t>
      </w:r>
      <w:r w:rsidR="002C2C31">
        <w:rPr>
          <w:rFonts w:ascii="Times New Roman" w:eastAsiaTheme="minorHAnsi" w:hAnsi="Times New Roman"/>
          <w:sz w:val="26"/>
          <w:szCs w:val="26"/>
        </w:rPr>
        <w:t xml:space="preserve"> на сумму </w:t>
      </w:r>
      <w:r w:rsidR="00E26B5A">
        <w:rPr>
          <w:rFonts w:ascii="Times New Roman" w:eastAsiaTheme="minorHAnsi" w:hAnsi="Times New Roman"/>
          <w:sz w:val="26"/>
          <w:szCs w:val="26"/>
        </w:rPr>
        <w:t>97290000</w:t>
      </w:r>
      <w:r w:rsidR="002C2C31">
        <w:rPr>
          <w:rFonts w:ascii="Times New Roman" w:eastAsiaTheme="minorHAnsi" w:hAnsi="Times New Roman"/>
          <w:sz w:val="26"/>
          <w:szCs w:val="26"/>
        </w:rPr>
        <w:t>,00 рублей, заключены дополнительные соглашения</w:t>
      </w:r>
      <w:r w:rsidR="00E26B5A">
        <w:rPr>
          <w:rFonts w:ascii="Times New Roman" w:eastAsiaTheme="minorHAnsi" w:hAnsi="Times New Roman"/>
          <w:sz w:val="26"/>
          <w:szCs w:val="26"/>
        </w:rPr>
        <w:t>:</w:t>
      </w:r>
    </w:p>
    <w:p w:rsidR="00540BE4" w:rsidRDefault="00540BE4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2C2C31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E26B5A">
        <w:rPr>
          <w:rFonts w:ascii="Times New Roman" w:eastAsiaTheme="minorHAnsi" w:hAnsi="Times New Roman"/>
          <w:sz w:val="26"/>
          <w:szCs w:val="26"/>
        </w:rPr>
        <w:t>30</w:t>
      </w:r>
      <w:r w:rsidR="002C2C31">
        <w:rPr>
          <w:rFonts w:ascii="Times New Roman" w:eastAsiaTheme="minorHAnsi" w:hAnsi="Times New Roman"/>
          <w:sz w:val="26"/>
          <w:szCs w:val="26"/>
        </w:rPr>
        <w:t>.0</w:t>
      </w:r>
      <w:r w:rsidR="00E26B5A">
        <w:rPr>
          <w:rFonts w:ascii="Times New Roman" w:eastAsiaTheme="minorHAnsi" w:hAnsi="Times New Roman"/>
          <w:sz w:val="26"/>
          <w:szCs w:val="26"/>
        </w:rPr>
        <w:t>4</w:t>
      </w:r>
      <w:r w:rsidR="002C2C31">
        <w:rPr>
          <w:rFonts w:ascii="Times New Roman" w:eastAsiaTheme="minorHAnsi" w:hAnsi="Times New Roman"/>
          <w:sz w:val="26"/>
          <w:szCs w:val="26"/>
        </w:rPr>
        <w:t xml:space="preserve">.2014 № 1 на </w:t>
      </w:r>
      <w:r w:rsidR="00E26B5A">
        <w:rPr>
          <w:rFonts w:ascii="Times New Roman" w:eastAsiaTheme="minorHAnsi" w:hAnsi="Times New Roman"/>
          <w:sz w:val="26"/>
          <w:szCs w:val="26"/>
        </w:rPr>
        <w:t>изменение размера авансового платежа в размере 50%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40BE4" w:rsidRDefault="00540BE4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E26B5A">
        <w:rPr>
          <w:rFonts w:ascii="Times New Roman" w:eastAsiaTheme="minorHAnsi" w:hAnsi="Times New Roman"/>
          <w:sz w:val="26"/>
          <w:szCs w:val="26"/>
        </w:rPr>
        <w:t xml:space="preserve"> от 02.06.2014 № 2 на изменение размера авансового платежа в размере 75%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40BE4" w:rsidRDefault="00540BE4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E26B5A">
        <w:rPr>
          <w:rFonts w:ascii="Times New Roman" w:eastAsiaTheme="minorHAnsi" w:hAnsi="Times New Roman"/>
          <w:sz w:val="26"/>
          <w:szCs w:val="26"/>
        </w:rPr>
        <w:t xml:space="preserve"> от 30.06.2014 № 3 на изменение площади строящегося объекта, изменение </w:t>
      </w:r>
      <w:r>
        <w:rPr>
          <w:rFonts w:ascii="Times New Roman" w:eastAsiaTheme="minorHAnsi" w:hAnsi="Times New Roman"/>
          <w:sz w:val="26"/>
          <w:szCs w:val="26"/>
        </w:rPr>
        <w:t>цены контракта 98310000,00 рублей и изменение списка переселяемых граждан;</w:t>
      </w:r>
    </w:p>
    <w:p w:rsidR="00540BE4" w:rsidRDefault="00540BE4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 09.07.2014 № 4</w:t>
      </w:r>
      <w:r w:rsidR="002C2C3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на изменение размера авансового платежа в размере 82,5%;</w:t>
      </w:r>
    </w:p>
    <w:p w:rsidR="00540BE4" w:rsidRDefault="00540BE4" w:rsidP="00540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 23.07.2014 № 5 на изменение размера авансового платежа в размере 90,82%;</w:t>
      </w:r>
    </w:p>
    <w:p w:rsidR="00540BE4" w:rsidRDefault="00540BE4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 19.08.2014 № 6 на изменение размера авансового платежа в размере 93,82%;</w:t>
      </w:r>
    </w:p>
    <w:p w:rsidR="00540BE4" w:rsidRDefault="00540BE4" w:rsidP="00540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от 09.10.2014 № 7 на изменение размера авансового платежа в размере 95%;</w:t>
      </w:r>
    </w:p>
    <w:p w:rsidR="002C2C31" w:rsidRDefault="002C2C31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>Фактически Субъектом проверки произведена оплата в 2014 году за выпо</w:t>
      </w:r>
      <w:r>
        <w:rPr>
          <w:rFonts w:ascii="Times New Roman" w:eastAsiaTheme="minorHAnsi" w:hAnsi="Times New Roman"/>
          <w:sz w:val="26"/>
          <w:szCs w:val="26"/>
        </w:rPr>
        <w:t>л</w:t>
      </w:r>
      <w:r>
        <w:rPr>
          <w:rFonts w:ascii="Times New Roman" w:eastAsiaTheme="minorHAnsi" w:hAnsi="Times New Roman"/>
          <w:sz w:val="26"/>
          <w:szCs w:val="26"/>
        </w:rPr>
        <w:t xml:space="preserve">ненные работы в сумме </w:t>
      </w:r>
      <w:r w:rsidR="00203A8B">
        <w:rPr>
          <w:rFonts w:ascii="Times New Roman" w:eastAsiaTheme="minorHAnsi" w:hAnsi="Times New Roman"/>
          <w:sz w:val="26"/>
          <w:szCs w:val="26"/>
        </w:rPr>
        <w:t>98 242 499,86</w:t>
      </w:r>
      <w:r>
        <w:rPr>
          <w:rFonts w:ascii="Times New Roman" w:eastAsiaTheme="minorHAnsi" w:hAnsi="Times New Roman"/>
          <w:sz w:val="26"/>
          <w:szCs w:val="26"/>
        </w:rPr>
        <w:t xml:space="preserve"> рублей, акты выполненных работ подпис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ны на сумму </w:t>
      </w:r>
      <w:r w:rsidR="00203A8B">
        <w:rPr>
          <w:rFonts w:ascii="Times New Roman" w:eastAsiaTheme="minorHAnsi" w:hAnsi="Times New Roman"/>
          <w:sz w:val="26"/>
          <w:szCs w:val="26"/>
        </w:rPr>
        <w:t>98 310 000,00</w:t>
      </w:r>
      <w:r>
        <w:rPr>
          <w:rFonts w:ascii="Times New Roman" w:eastAsiaTheme="minorHAnsi" w:hAnsi="Times New Roman"/>
          <w:sz w:val="26"/>
          <w:szCs w:val="26"/>
        </w:rPr>
        <w:t xml:space="preserve"> рубл</w:t>
      </w:r>
      <w:r w:rsidR="00203A8B">
        <w:rPr>
          <w:rFonts w:ascii="Times New Roman" w:eastAsiaTheme="minorHAnsi" w:hAnsi="Times New Roman"/>
          <w:sz w:val="26"/>
          <w:szCs w:val="26"/>
        </w:rPr>
        <w:t>ей</w:t>
      </w:r>
      <w:r>
        <w:rPr>
          <w:rFonts w:ascii="Times New Roman" w:eastAsiaTheme="minorHAnsi" w:hAnsi="Times New Roman"/>
          <w:sz w:val="26"/>
          <w:szCs w:val="26"/>
        </w:rPr>
        <w:t xml:space="preserve">, при этом на официальном сайте опубликована недостоверная информация: цена контракта указана в сумме </w:t>
      </w:r>
      <w:r w:rsidR="00203A8B">
        <w:rPr>
          <w:rFonts w:ascii="Times New Roman" w:eastAsiaTheme="minorHAnsi" w:hAnsi="Times New Roman"/>
          <w:sz w:val="26"/>
          <w:szCs w:val="26"/>
        </w:rPr>
        <w:t>97 290 000</w:t>
      </w:r>
      <w:r>
        <w:rPr>
          <w:rFonts w:ascii="Times New Roman" w:eastAsiaTheme="minorHAnsi" w:hAnsi="Times New Roman"/>
          <w:sz w:val="26"/>
          <w:szCs w:val="26"/>
        </w:rPr>
        <w:t>,00 рублей, без учета дополнительн</w:t>
      </w:r>
      <w:r w:rsidR="00203A8B">
        <w:rPr>
          <w:rFonts w:ascii="Times New Roman" w:eastAsiaTheme="minorHAnsi" w:hAnsi="Times New Roman"/>
          <w:sz w:val="26"/>
          <w:szCs w:val="26"/>
        </w:rPr>
        <w:t>ого</w:t>
      </w:r>
      <w:r>
        <w:rPr>
          <w:rFonts w:ascii="Times New Roman" w:eastAsiaTheme="minorHAnsi" w:hAnsi="Times New Roman"/>
          <w:sz w:val="26"/>
          <w:szCs w:val="26"/>
        </w:rPr>
        <w:t xml:space="preserve"> соглашения; отсутствуют записи об изменении ко</w:t>
      </w:r>
      <w:r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>тракта</w:t>
      </w:r>
      <w:r w:rsidR="004F12B0">
        <w:rPr>
          <w:rFonts w:ascii="Times New Roman" w:eastAsiaTheme="minorHAnsi" w:hAnsi="Times New Roman"/>
          <w:sz w:val="26"/>
          <w:szCs w:val="26"/>
        </w:rPr>
        <w:t>;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4F12B0">
        <w:rPr>
          <w:rFonts w:ascii="Times New Roman" w:eastAsiaTheme="minorHAnsi" w:hAnsi="Times New Roman"/>
          <w:sz w:val="26"/>
          <w:szCs w:val="26"/>
        </w:rPr>
        <w:t>в реестре размещен проект контракта.</w:t>
      </w:r>
    </w:p>
    <w:p w:rsidR="000F6C02" w:rsidRPr="007D3DF7" w:rsidRDefault="000F6C02" w:rsidP="002C2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Кроме того в нарушение </w:t>
      </w:r>
      <w:r w:rsidR="0015118A">
        <w:rPr>
          <w:rFonts w:ascii="Times New Roman" w:eastAsiaTheme="minorHAnsi" w:hAnsi="Times New Roman"/>
          <w:sz w:val="26"/>
          <w:szCs w:val="26"/>
        </w:rPr>
        <w:t>условий заключенного контракта от 28.02.2014 № 3/2-2014 и дополнительных соглашений к нему, связанных с изменением размера аванса, Субъектом проверки производилось перечисление авансовых платежей без предоставления банковской гарантии подрядчиком.</w:t>
      </w:r>
    </w:p>
    <w:p w:rsidR="0015118A" w:rsidRDefault="00EC0E63" w:rsidP="00BE27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4) </w:t>
      </w:r>
      <w:r w:rsidR="0015118A">
        <w:rPr>
          <w:rFonts w:ascii="Times New Roman" w:eastAsiaTheme="minorHAnsi" w:hAnsi="Times New Roman"/>
          <w:sz w:val="26"/>
          <w:szCs w:val="26"/>
        </w:rPr>
        <w:t xml:space="preserve">По контракту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на выполнение работ по проектированию и строительству объекта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«Группа индивидуальных жилых домов по улице Энтузиастов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в городе Николаевск-на-Амуре Хабаровского края»</w:t>
      </w:r>
      <w:r w:rsidR="00BE27C7">
        <w:rPr>
          <w:rFonts w:ascii="Times New Roman" w:eastAsiaTheme="minorHAnsi" w:hAnsi="Times New Roman"/>
          <w:sz w:val="26"/>
          <w:szCs w:val="26"/>
        </w:rPr>
        <w:t xml:space="preserve"> </w:t>
      </w:r>
      <w:r w:rsidR="0015118A">
        <w:rPr>
          <w:rFonts w:ascii="Times New Roman" w:eastAsiaTheme="minorHAnsi" w:hAnsi="Times New Roman"/>
          <w:sz w:val="26"/>
          <w:szCs w:val="26"/>
        </w:rPr>
        <w:t xml:space="preserve">от 28.02.2014 № </w:t>
      </w:r>
      <w:r w:rsidR="000F13AB">
        <w:rPr>
          <w:rFonts w:ascii="Times New Roman" w:eastAsiaTheme="minorHAnsi" w:hAnsi="Times New Roman"/>
          <w:sz w:val="26"/>
          <w:szCs w:val="26"/>
        </w:rPr>
        <w:t>2</w:t>
      </w:r>
      <w:r w:rsidR="0015118A">
        <w:rPr>
          <w:rFonts w:ascii="Times New Roman" w:eastAsiaTheme="minorHAnsi" w:hAnsi="Times New Roman"/>
          <w:sz w:val="26"/>
          <w:szCs w:val="26"/>
        </w:rPr>
        <w:t>/2-2014, заключенн</w:t>
      </w:r>
      <w:r w:rsidR="0015118A">
        <w:rPr>
          <w:rFonts w:ascii="Times New Roman" w:eastAsiaTheme="minorHAnsi" w:hAnsi="Times New Roman"/>
          <w:sz w:val="26"/>
          <w:szCs w:val="26"/>
        </w:rPr>
        <w:t>о</w:t>
      </w:r>
      <w:r w:rsidR="0015118A">
        <w:rPr>
          <w:rFonts w:ascii="Times New Roman" w:eastAsiaTheme="minorHAnsi" w:hAnsi="Times New Roman"/>
          <w:sz w:val="26"/>
          <w:szCs w:val="26"/>
        </w:rPr>
        <w:t>му с ООО «</w:t>
      </w:r>
      <w:proofErr w:type="spellStart"/>
      <w:r w:rsidR="0015118A">
        <w:rPr>
          <w:rFonts w:ascii="Times New Roman" w:eastAsiaTheme="minorHAnsi" w:hAnsi="Times New Roman"/>
          <w:sz w:val="26"/>
          <w:szCs w:val="26"/>
        </w:rPr>
        <w:t>АмурПрессТек</w:t>
      </w:r>
      <w:proofErr w:type="spellEnd"/>
      <w:r w:rsidR="0015118A">
        <w:rPr>
          <w:rFonts w:ascii="Times New Roman" w:eastAsiaTheme="minorHAnsi" w:hAnsi="Times New Roman"/>
          <w:sz w:val="26"/>
          <w:szCs w:val="26"/>
        </w:rPr>
        <w:t xml:space="preserve">» в соответствии с пунктом 9 части 1 статьи 93 Закона № 44-ФЗ на сумму </w:t>
      </w:r>
      <w:r w:rsidR="000F13AB">
        <w:rPr>
          <w:rFonts w:ascii="Times New Roman" w:eastAsiaTheme="minorHAnsi" w:hAnsi="Times New Roman"/>
          <w:sz w:val="26"/>
          <w:szCs w:val="26"/>
        </w:rPr>
        <w:t>24</w:t>
      </w:r>
      <w:r w:rsidR="006122E6">
        <w:rPr>
          <w:rFonts w:ascii="Times New Roman" w:eastAsiaTheme="minorHAnsi" w:hAnsi="Times New Roman"/>
          <w:sz w:val="26"/>
          <w:szCs w:val="26"/>
        </w:rPr>
        <w:t> </w:t>
      </w:r>
      <w:r w:rsidR="000F13AB">
        <w:rPr>
          <w:rFonts w:ascii="Times New Roman" w:eastAsiaTheme="minorHAnsi" w:hAnsi="Times New Roman"/>
          <w:sz w:val="26"/>
          <w:szCs w:val="26"/>
        </w:rPr>
        <w:t>930</w:t>
      </w:r>
      <w:r w:rsidR="006122E6">
        <w:rPr>
          <w:rFonts w:ascii="Times New Roman" w:eastAsiaTheme="minorHAnsi" w:hAnsi="Times New Roman"/>
          <w:sz w:val="26"/>
          <w:szCs w:val="26"/>
        </w:rPr>
        <w:t xml:space="preserve"> </w:t>
      </w:r>
      <w:r w:rsidR="000F13AB">
        <w:rPr>
          <w:rFonts w:ascii="Times New Roman" w:eastAsiaTheme="minorHAnsi" w:hAnsi="Times New Roman"/>
          <w:sz w:val="26"/>
          <w:szCs w:val="26"/>
        </w:rPr>
        <w:t>000</w:t>
      </w:r>
      <w:r w:rsidR="0015118A">
        <w:rPr>
          <w:rFonts w:ascii="Times New Roman" w:eastAsiaTheme="minorHAnsi" w:hAnsi="Times New Roman"/>
          <w:sz w:val="26"/>
          <w:szCs w:val="26"/>
        </w:rPr>
        <w:t>,00 рублей, заключены дополнительные соглашения:</w:t>
      </w:r>
      <w:proofErr w:type="gramEnd"/>
    </w:p>
    <w:p w:rsidR="0015118A" w:rsidRDefault="0015118A" w:rsidP="00151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30.04.2014 № 1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размера авансового платежа в размере 50%;</w:t>
      </w:r>
    </w:p>
    <w:p w:rsidR="0015118A" w:rsidRDefault="0015118A" w:rsidP="00151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02.06.2014 № 2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размера авансового платежа в размере 75%;</w:t>
      </w:r>
    </w:p>
    <w:p w:rsidR="000F13AB" w:rsidRDefault="000F13AB" w:rsidP="000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09.07.2014 № 3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размера авансового платежа в размере 82,5%;</w:t>
      </w:r>
    </w:p>
    <w:p w:rsidR="0015118A" w:rsidRDefault="0015118A" w:rsidP="00151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23.07.2014 № </w:t>
      </w:r>
      <w:r w:rsidR="000F13AB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размера </w:t>
      </w:r>
      <w:r w:rsidR="000F13AB">
        <w:rPr>
          <w:rFonts w:ascii="Times New Roman" w:eastAsiaTheme="minorHAnsi" w:hAnsi="Times New Roman"/>
          <w:sz w:val="26"/>
          <w:szCs w:val="26"/>
        </w:rPr>
        <w:t>авансового платежа в размере 90</w:t>
      </w:r>
      <w:r>
        <w:rPr>
          <w:rFonts w:ascii="Times New Roman" w:eastAsiaTheme="minorHAnsi" w:hAnsi="Times New Roman"/>
          <w:sz w:val="26"/>
          <w:szCs w:val="26"/>
        </w:rPr>
        <w:t>%;</w:t>
      </w:r>
    </w:p>
    <w:p w:rsidR="0015118A" w:rsidRDefault="0015118A" w:rsidP="00151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</w:t>
      </w:r>
      <w:r w:rsidR="000F13AB">
        <w:rPr>
          <w:rFonts w:ascii="Times New Roman" w:eastAsiaTheme="minorHAnsi" w:hAnsi="Times New Roman"/>
          <w:sz w:val="26"/>
          <w:szCs w:val="26"/>
        </w:rPr>
        <w:t>08</w:t>
      </w:r>
      <w:r>
        <w:rPr>
          <w:rFonts w:ascii="Times New Roman" w:eastAsiaTheme="minorHAnsi" w:hAnsi="Times New Roman"/>
          <w:sz w:val="26"/>
          <w:szCs w:val="26"/>
        </w:rPr>
        <w:t xml:space="preserve">.08.2014 № </w:t>
      </w:r>
      <w:r w:rsidR="000F13AB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размера авансового платежа в размере 92%;</w:t>
      </w:r>
    </w:p>
    <w:p w:rsidR="000F13AB" w:rsidRDefault="0015118A" w:rsidP="000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</w:t>
      </w:r>
      <w:r w:rsidR="000F13AB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9.</w:t>
      </w:r>
      <w:r w:rsidR="000F13AB">
        <w:rPr>
          <w:rFonts w:ascii="Times New Roman" w:eastAsiaTheme="minorHAnsi" w:hAnsi="Times New Roman"/>
          <w:sz w:val="26"/>
          <w:szCs w:val="26"/>
        </w:rPr>
        <w:t>08</w:t>
      </w:r>
      <w:r>
        <w:rPr>
          <w:rFonts w:ascii="Times New Roman" w:eastAsiaTheme="minorHAnsi" w:hAnsi="Times New Roman"/>
          <w:sz w:val="26"/>
          <w:szCs w:val="26"/>
        </w:rPr>
        <w:t xml:space="preserve">.2014 № </w:t>
      </w:r>
      <w:r w:rsidR="000F13AB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размера авансового платежа в размере 95%;</w:t>
      </w:r>
    </w:p>
    <w:p w:rsidR="000F13AB" w:rsidRDefault="000F13AB" w:rsidP="000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26.12.2014 № 7 </w:t>
      </w:r>
      <w:r w:rsidR="00455F03">
        <w:rPr>
          <w:rFonts w:ascii="Times New Roman" w:eastAsiaTheme="minorHAnsi" w:hAnsi="Times New Roman"/>
          <w:sz w:val="26"/>
          <w:szCs w:val="26"/>
        </w:rPr>
        <w:t>по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455F03">
        <w:rPr>
          <w:rFonts w:ascii="Times New Roman" w:eastAsiaTheme="minorHAnsi" w:hAnsi="Times New Roman"/>
          <w:sz w:val="26"/>
          <w:szCs w:val="26"/>
        </w:rPr>
        <w:t>ю</w:t>
      </w:r>
      <w:r>
        <w:rPr>
          <w:rFonts w:ascii="Times New Roman" w:eastAsiaTheme="minorHAnsi" w:hAnsi="Times New Roman"/>
          <w:sz w:val="26"/>
          <w:szCs w:val="26"/>
        </w:rPr>
        <w:t xml:space="preserve"> цены контракта 24 910 000,00 рублей;</w:t>
      </w:r>
    </w:p>
    <w:p w:rsidR="0015118A" w:rsidRDefault="0015118A" w:rsidP="00151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455F03">
        <w:rPr>
          <w:rFonts w:ascii="Times New Roman" w:eastAsiaTheme="minorHAnsi" w:hAnsi="Times New Roman"/>
          <w:sz w:val="26"/>
          <w:szCs w:val="26"/>
        </w:rPr>
        <w:t>Фактически Субъектом проверки произведена оплата в 2014 году за выпо</w:t>
      </w:r>
      <w:r w:rsidRPr="00455F03">
        <w:rPr>
          <w:rFonts w:ascii="Times New Roman" w:eastAsiaTheme="minorHAnsi" w:hAnsi="Times New Roman"/>
          <w:sz w:val="26"/>
          <w:szCs w:val="26"/>
        </w:rPr>
        <w:t>л</w:t>
      </w:r>
      <w:r w:rsidRPr="00455F03">
        <w:rPr>
          <w:rFonts w:ascii="Times New Roman" w:eastAsiaTheme="minorHAnsi" w:hAnsi="Times New Roman"/>
          <w:sz w:val="26"/>
          <w:szCs w:val="26"/>
        </w:rPr>
        <w:t xml:space="preserve">ненные работы в сумме </w:t>
      </w:r>
      <w:r w:rsidR="00455F03">
        <w:rPr>
          <w:rFonts w:ascii="Times New Roman" w:eastAsiaTheme="minorHAnsi" w:hAnsi="Times New Roman"/>
          <w:sz w:val="26"/>
          <w:szCs w:val="26"/>
        </w:rPr>
        <w:t>24 910 000,00</w:t>
      </w:r>
      <w:r>
        <w:rPr>
          <w:rFonts w:ascii="Times New Roman" w:eastAsiaTheme="minorHAnsi" w:hAnsi="Times New Roman"/>
          <w:sz w:val="26"/>
          <w:szCs w:val="26"/>
        </w:rPr>
        <w:t xml:space="preserve"> рублей, акты выполненных работ подпис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ны на сумму </w:t>
      </w:r>
      <w:r w:rsidR="00455F03">
        <w:rPr>
          <w:rFonts w:ascii="Times New Roman" w:eastAsiaTheme="minorHAnsi" w:hAnsi="Times New Roman"/>
          <w:sz w:val="26"/>
          <w:szCs w:val="26"/>
        </w:rPr>
        <w:t>24 910 000</w:t>
      </w:r>
      <w:r>
        <w:rPr>
          <w:rFonts w:ascii="Times New Roman" w:eastAsiaTheme="minorHAnsi" w:hAnsi="Times New Roman"/>
          <w:sz w:val="26"/>
          <w:szCs w:val="26"/>
        </w:rPr>
        <w:t xml:space="preserve">,00 рублей, при этом на официальном сайте опубликована недостоверная информация: цена контракта указана в сумме </w:t>
      </w:r>
      <w:r w:rsidR="001260AC">
        <w:rPr>
          <w:rFonts w:ascii="Times New Roman" w:eastAsiaTheme="minorHAnsi" w:hAnsi="Times New Roman"/>
          <w:sz w:val="26"/>
          <w:szCs w:val="26"/>
        </w:rPr>
        <w:t>24 930</w:t>
      </w:r>
      <w:r>
        <w:rPr>
          <w:rFonts w:ascii="Times New Roman" w:eastAsiaTheme="minorHAnsi" w:hAnsi="Times New Roman"/>
          <w:sz w:val="26"/>
          <w:szCs w:val="26"/>
        </w:rPr>
        <w:t xml:space="preserve"> 000,00 рублей, без учета дополнительного соглашения; отсутствуют записи об изменении ко</w:t>
      </w:r>
      <w:r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>тракта</w:t>
      </w:r>
      <w:r w:rsidR="00D476D4">
        <w:rPr>
          <w:rFonts w:ascii="Times New Roman" w:eastAsiaTheme="minorHAnsi" w:hAnsi="Times New Roman"/>
          <w:sz w:val="26"/>
          <w:szCs w:val="26"/>
        </w:rPr>
        <w:t>, в реестре размещен проект контракта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End"/>
    </w:p>
    <w:p w:rsidR="0015118A" w:rsidRPr="007D3DF7" w:rsidRDefault="0015118A" w:rsidP="00151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Кроме того в нарушение условий заключенного контракта от 28.02.2014 № </w:t>
      </w:r>
      <w:r w:rsidR="001260AC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/2-2014 и дополнительных соглашений к нему, связанных с изменением размера аванса, Субъектом проверки производилось перечисление авансовых платежей без предоставления банковской гарантии подрядчиком.</w:t>
      </w:r>
    </w:p>
    <w:p w:rsidR="001260AC" w:rsidRDefault="00EC0E63" w:rsidP="00BE27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5) </w:t>
      </w:r>
      <w:r w:rsidR="001260AC">
        <w:rPr>
          <w:rFonts w:ascii="Times New Roman" w:eastAsiaTheme="minorHAnsi" w:hAnsi="Times New Roman"/>
          <w:sz w:val="26"/>
          <w:szCs w:val="26"/>
        </w:rPr>
        <w:t xml:space="preserve">По контракту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на выполнение работ по проектированию и строительству объекта</w:t>
      </w:r>
      <w:r w:rsidR="009B1EAA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«Группа индивидуальных жилых домов в поселке Маго Николаевского</w:t>
      </w:r>
      <w:r w:rsidR="009B1EAA">
        <w:rPr>
          <w:rFonts w:ascii="Times New Roman" w:eastAsiaTheme="minorHAnsi" w:hAnsi="Times New Roman"/>
          <w:sz w:val="26"/>
          <w:szCs w:val="26"/>
        </w:rPr>
        <w:t xml:space="preserve"> </w:t>
      </w:r>
      <w:r w:rsidR="00BE27C7" w:rsidRPr="00BE27C7">
        <w:rPr>
          <w:rFonts w:ascii="Times New Roman" w:eastAsiaTheme="minorHAnsi" w:hAnsi="Times New Roman"/>
          <w:sz w:val="26"/>
          <w:szCs w:val="26"/>
        </w:rPr>
        <w:t>муниципального района Хабаровского края»</w:t>
      </w:r>
      <w:r w:rsidR="009B1EAA">
        <w:rPr>
          <w:rFonts w:ascii="Times New Roman" w:eastAsiaTheme="minorHAnsi" w:hAnsi="Times New Roman"/>
          <w:sz w:val="26"/>
          <w:szCs w:val="26"/>
        </w:rPr>
        <w:t xml:space="preserve"> </w:t>
      </w:r>
      <w:r w:rsidR="001260AC">
        <w:rPr>
          <w:rFonts w:ascii="Times New Roman" w:eastAsiaTheme="minorHAnsi" w:hAnsi="Times New Roman"/>
          <w:sz w:val="26"/>
          <w:szCs w:val="26"/>
        </w:rPr>
        <w:t>от 28.02.2014 № 1/2-2014, заключе</w:t>
      </w:r>
      <w:r w:rsidR="001260AC">
        <w:rPr>
          <w:rFonts w:ascii="Times New Roman" w:eastAsiaTheme="minorHAnsi" w:hAnsi="Times New Roman"/>
          <w:sz w:val="26"/>
          <w:szCs w:val="26"/>
        </w:rPr>
        <w:t>н</w:t>
      </w:r>
      <w:r w:rsidR="001260AC">
        <w:rPr>
          <w:rFonts w:ascii="Times New Roman" w:eastAsiaTheme="minorHAnsi" w:hAnsi="Times New Roman"/>
          <w:sz w:val="26"/>
          <w:szCs w:val="26"/>
        </w:rPr>
        <w:t>ному с ООО «</w:t>
      </w:r>
      <w:proofErr w:type="spellStart"/>
      <w:r w:rsidR="001260AC">
        <w:rPr>
          <w:rFonts w:ascii="Times New Roman" w:eastAsiaTheme="minorHAnsi" w:hAnsi="Times New Roman"/>
          <w:sz w:val="26"/>
          <w:szCs w:val="26"/>
        </w:rPr>
        <w:t>АмурПрессТек</w:t>
      </w:r>
      <w:proofErr w:type="spellEnd"/>
      <w:r w:rsidR="001260AC">
        <w:rPr>
          <w:rFonts w:ascii="Times New Roman" w:eastAsiaTheme="minorHAnsi" w:hAnsi="Times New Roman"/>
          <w:sz w:val="26"/>
          <w:szCs w:val="26"/>
        </w:rPr>
        <w:t>» в соответствии с пунктом 9 части 1 статьи 93 Зак</w:t>
      </w:r>
      <w:r w:rsidR="001260AC">
        <w:rPr>
          <w:rFonts w:ascii="Times New Roman" w:eastAsiaTheme="minorHAnsi" w:hAnsi="Times New Roman"/>
          <w:sz w:val="26"/>
          <w:szCs w:val="26"/>
        </w:rPr>
        <w:t>о</w:t>
      </w:r>
      <w:r w:rsidR="001260AC">
        <w:rPr>
          <w:rFonts w:ascii="Times New Roman" w:eastAsiaTheme="minorHAnsi" w:hAnsi="Times New Roman"/>
          <w:sz w:val="26"/>
          <w:szCs w:val="26"/>
        </w:rPr>
        <w:t xml:space="preserve">на № 44-ФЗ на сумму </w:t>
      </w:r>
      <w:r w:rsidR="00D476D4">
        <w:rPr>
          <w:rFonts w:ascii="Times New Roman" w:eastAsiaTheme="minorHAnsi" w:hAnsi="Times New Roman"/>
          <w:sz w:val="26"/>
          <w:szCs w:val="26"/>
        </w:rPr>
        <w:t>14</w:t>
      </w:r>
      <w:r w:rsidR="009B1EAA">
        <w:rPr>
          <w:rFonts w:ascii="Times New Roman" w:eastAsiaTheme="minorHAnsi" w:hAnsi="Times New Roman"/>
          <w:sz w:val="26"/>
          <w:szCs w:val="26"/>
        </w:rPr>
        <w:t> </w:t>
      </w:r>
      <w:r w:rsidR="00D476D4">
        <w:rPr>
          <w:rFonts w:ascii="Times New Roman" w:eastAsiaTheme="minorHAnsi" w:hAnsi="Times New Roman"/>
          <w:sz w:val="26"/>
          <w:szCs w:val="26"/>
        </w:rPr>
        <w:t>130</w:t>
      </w:r>
      <w:r w:rsidR="009B1EAA">
        <w:rPr>
          <w:rFonts w:ascii="Times New Roman" w:eastAsiaTheme="minorHAnsi" w:hAnsi="Times New Roman"/>
          <w:sz w:val="26"/>
          <w:szCs w:val="26"/>
        </w:rPr>
        <w:t xml:space="preserve"> </w:t>
      </w:r>
      <w:r w:rsidR="00D476D4">
        <w:rPr>
          <w:rFonts w:ascii="Times New Roman" w:eastAsiaTheme="minorHAnsi" w:hAnsi="Times New Roman"/>
          <w:sz w:val="26"/>
          <w:szCs w:val="26"/>
        </w:rPr>
        <w:t>000</w:t>
      </w:r>
      <w:r w:rsidR="001260AC">
        <w:rPr>
          <w:rFonts w:ascii="Times New Roman" w:eastAsiaTheme="minorHAnsi" w:hAnsi="Times New Roman"/>
          <w:sz w:val="26"/>
          <w:szCs w:val="26"/>
        </w:rPr>
        <w:t>,00 рублей, заключены дополнительные соглаш</w:t>
      </w:r>
      <w:r w:rsidR="001260AC">
        <w:rPr>
          <w:rFonts w:ascii="Times New Roman" w:eastAsiaTheme="minorHAnsi" w:hAnsi="Times New Roman"/>
          <w:sz w:val="26"/>
          <w:szCs w:val="26"/>
        </w:rPr>
        <w:t>е</w:t>
      </w:r>
      <w:r w:rsidR="001260AC">
        <w:rPr>
          <w:rFonts w:ascii="Times New Roman" w:eastAsiaTheme="minorHAnsi" w:hAnsi="Times New Roman"/>
          <w:sz w:val="26"/>
          <w:szCs w:val="26"/>
        </w:rPr>
        <w:t>ния:</w:t>
      </w:r>
      <w:proofErr w:type="gramEnd"/>
    </w:p>
    <w:p w:rsidR="001260AC" w:rsidRDefault="001260AC" w:rsidP="00126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 30.04.2014 № 1 по изменению размера авансового платежа в размере 50%;</w:t>
      </w:r>
    </w:p>
    <w:p w:rsidR="001260AC" w:rsidRDefault="001260AC" w:rsidP="00126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от 02.06.2014 № 2 по изменению размера авансового платежа в размере 75%;</w:t>
      </w:r>
    </w:p>
    <w:p w:rsidR="004D3B30" w:rsidRDefault="001260AC" w:rsidP="004D3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от 09.07.2014 № 3 </w:t>
      </w:r>
      <w:r w:rsidR="004D3B30">
        <w:rPr>
          <w:rFonts w:ascii="Times New Roman" w:eastAsiaTheme="minorHAnsi" w:hAnsi="Times New Roman"/>
          <w:sz w:val="26"/>
          <w:szCs w:val="26"/>
        </w:rPr>
        <w:t>по изменению площади строящегося объекта, измен</w:t>
      </w:r>
      <w:r w:rsidR="004D3B30">
        <w:rPr>
          <w:rFonts w:ascii="Times New Roman" w:eastAsiaTheme="minorHAnsi" w:hAnsi="Times New Roman"/>
          <w:sz w:val="26"/>
          <w:szCs w:val="26"/>
        </w:rPr>
        <w:t>е</w:t>
      </w:r>
      <w:r w:rsidR="004D3B30">
        <w:rPr>
          <w:rFonts w:ascii="Times New Roman" w:eastAsiaTheme="minorHAnsi" w:hAnsi="Times New Roman"/>
          <w:sz w:val="26"/>
          <w:szCs w:val="26"/>
        </w:rPr>
        <w:t>нию цены контракта 10 530 000,00 рублей и изменени</w:t>
      </w:r>
      <w:r w:rsidR="000932AA">
        <w:rPr>
          <w:rFonts w:ascii="Times New Roman" w:eastAsiaTheme="minorHAnsi" w:hAnsi="Times New Roman"/>
          <w:sz w:val="26"/>
          <w:szCs w:val="26"/>
        </w:rPr>
        <w:t>ю</w:t>
      </w:r>
      <w:r w:rsidR="004D3B30">
        <w:rPr>
          <w:rFonts w:ascii="Times New Roman" w:eastAsiaTheme="minorHAnsi" w:hAnsi="Times New Roman"/>
          <w:sz w:val="26"/>
          <w:szCs w:val="26"/>
        </w:rPr>
        <w:t xml:space="preserve"> списка переселяемых граждан;</w:t>
      </w:r>
    </w:p>
    <w:p w:rsidR="001260AC" w:rsidRDefault="001260AC" w:rsidP="00126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455F03">
        <w:rPr>
          <w:rFonts w:ascii="Times New Roman" w:eastAsiaTheme="minorHAnsi" w:hAnsi="Times New Roman"/>
          <w:sz w:val="26"/>
          <w:szCs w:val="26"/>
        </w:rPr>
        <w:t>Фактически Субъектом проверки произведена оплата в 2014 году за выпо</w:t>
      </w:r>
      <w:r w:rsidRPr="00455F03">
        <w:rPr>
          <w:rFonts w:ascii="Times New Roman" w:eastAsiaTheme="minorHAnsi" w:hAnsi="Times New Roman"/>
          <w:sz w:val="26"/>
          <w:szCs w:val="26"/>
        </w:rPr>
        <w:t>л</w:t>
      </w:r>
      <w:r w:rsidRPr="00455F03">
        <w:rPr>
          <w:rFonts w:ascii="Times New Roman" w:eastAsiaTheme="minorHAnsi" w:hAnsi="Times New Roman"/>
          <w:sz w:val="26"/>
          <w:szCs w:val="26"/>
        </w:rPr>
        <w:t xml:space="preserve">ненные работы в сумме </w:t>
      </w:r>
      <w:r w:rsidR="000932AA">
        <w:rPr>
          <w:rFonts w:ascii="Times New Roman" w:eastAsiaTheme="minorHAnsi" w:hAnsi="Times New Roman"/>
          <w:sz w:val="26"/>
          <w:szCs w:val="26"/>
        </w:rPr>
        <w:t>10 597 500,14</w:t>
      </w:r>
      <w:r>
        <w:rPr>
          <w:rFonts w:ascii="Times New Roman" w:eastAsiaTheme="minorHAnsi" w:hAnsi="Times New Roman"/>
          <w:sz w:val="26"/>
          <w:szCs w:val="26"/>
        </w:rPr>
        <w:t xml:space="preserve"> рублей, акты выполненных работ подпис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ны на сумму </w:t>
      </w:r>
      <w:r w:rsidR="00A56541">
        <w:rPr>
          <w:rFonts w:ascii="Times New Roman" w:eastAsiaTheme="minorHAnsi" w:hAnsi="Times New Roman"/>
          <w:sz w:val="26"/>
          <w:szCs w:val="26"/>
        </w:rPr>
        <w:t>10</w:t>
      </w:r>
      <w:r>
        <w:rPr>
          <w:rFonts w:ascii="Times New Roman" w:eastAsiaTheme="minorHAnsi" w:hAnsi="Times New Roman"/>
          <w:sz w:val="26"/>
          <w:szCs w:val="26"/>
        </w:rPr>
        <w:t> </w:t>
      </w:r>
      <w:r w:rsidR="00A56541">
        <w:rPr>
          <w:rFonts w:ascii="Times New Roman" w:eastAsiaTheme="minorHAnsi" w:hAnsi="Times New Roman"/>
          <w:sz w:val="26"/>
          <w:szCs w:val="26"/>
        </w:rPr>
        <w:t>530 001</w:t>
      </w:r>
      <w:r>
        <w:rPr>
          <w:rFonts w:ascii="Times New Roman" w:eastAsiaTheme="minorHAnsi" w:hAnsi="Times New Roman"/>
          <w:sz w:val="26"/>
          <w:szCs w:val="26"/>
        </w:rPr>
        <w:t xml:space="preserve">,00 рублей, при этом на официальном сайте опубликована недостоверная информация: цена контракта указана в сумме </w:t>
      </w:r>
      <w:r w:rsidR="00A56541">
        <w:rPr>
          <w:rFonts w:ascii="Times New Roman" w:eastAsiaTheme="minorHAnsi" w:hAnsi="Times New Roman"/>
          <w:sz w:val="26"/>
          <w:szCs w:val="26"/>
        </w:rPr>
        <w:t>14 130 000</w:t>
      </w:r>
      <w:r>
        <w:rPr>
          <w:rFonts w:ascii="Times New Roman" w:eastAsiaTheme="minorHAnsi" w:hAnsi="Times New Roman"/>
          <w:sz w:val="26"/>
          <w:szCs w:val="26"/>
        </w:rPr>
        <w:t>,00 рублей, без учета дополнительного соглашения; отсутствуют записи об изменении ко</w:t>
      </w:r>
      <w:r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 xml:space="preserve">тракта, в реестре размещен проект контракта. </w:t>
      </w:r>
      <w:proofErr w:type="gramEnd"/>
    </w:p>
    <w:p w:rsidR="001260AC" w:rsidRPr="007D3DF7" w:rsidRDefault="001260AC" w:rsidP="00126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Кроме того в нарушение условий заключенного контракта от 28.02.2014 № </w:t>
      </w:r>
      <w:r w:rsidR="00A56541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/2-2014 и дополнительн</w:t>
      </w:r>
      <w:r w:rsidR="00A56541">
        <w:rPr>
          <w:rFonts w:ascii="Times New Roman" w:eastAsiaTheme="minorHAnsi" w:hAnsi="Times New Roman"/>
          <w:sz w:val="26"/>
          <w:szCs w:val="26"/>
        </w:rPr>
        <w:t>ого</w:t>
      </w:r>
      <w:r>
        <w:rPr>
          <w:rFonts w:ascii="Times New Roman" w:eastAsiaTheme="minorHAnsi" w:hAnsi="Times New Roman"/>
          <w:sz w:val="26"/>
          <w:szCs w:val="26"/>
        </w:rPr>
        <w:t xml:space="preserve"> соглашен</w:t>
      </w:r>
      <w:r w:rsidR="00A56541">
        <w:rPr>
          <w:rFonts w:ascii="Times New Roman" w:eastAsiaTheme="minorHAnsi" w:hAnsi="Times New Roman"/>
          <w:sz w:val="26"/>
          <w:szCs w:val="26"/>
        </w:rPr>
        <w:t>ия от 05 мая 2014 г. № 2</w:t>
      </w:r>
      <w:r>
        <w:rPr>
          <w:rFonts w:ascii="Times New Roman" w:eastAsiaTheme="minorHAnsi" w:hAnsi="Times New Roman"/>
          <w:sz w:val="26"/>
          <w:szCs w:val="26"/>
        </w:rPr>
        <w:t xml:space="preserve"> к нему, </w:t>
      </w:r>
      <w:r w:rsidR="00A56541">
        <w:rPr>
          <w:rFonts w:ascii="Times New Roman" w:eastAsiaTheme="minorHAnsi" w:hAnsi="Times New Roman"/>
          <w:sz w:val="26"/>
          <w:szCs w:val="26"/>
        </w:rPr>
        <w:t>по измен</w:t>
      </w:r>
      <w:r w:rsidR="00A56541">
        <w:rPr>
          <w:rFonts w:ascii="Times New Roman" w:eastAsiaTheme="minorHAnsi" w:hAnsi="Times New Roman"/>
          <w:sz w:val="26"/>
          <w:szCs w:val="26"/>
        </w:rPr>
        <w:t>е</w:t>
      </w:r>
      <w:r w:rsidR="00A56541">
        <w:rPr>
          <w:rFonts w:ascii="Times New Roman" w:eastAsiaTheme="minorHAnsi" w:hAnsi="Times New Roman"/>
          <w:sz w:val="26"/>
          <w:szCs w:val="26"/>
        </w:rPr>
        <w:t xml:space="preserve">нию </w:t>
      </w:r>
      <w:r>
        <w:rPr>
          <w:rFonts w:ascii="Times New Roman" w:eastAsiaTheme="minorHAnsi" w:hAnsi="Times New Roman"/>
          <w:sz w:val="26"/>
          <w:szCs w:val="26"/>
        </w:rPr>
        <w:t xml:space="preserve">размера аванса, Субъектом проверки </w:t>
      </w:r>
      <w:r w:rsidR="00A56541">
        <w:rPr>
          <w:rFonts w:ascii="Times New Roman" w:eastAsiaTheme="minorHAnsi" w:hAnsi="Times New Roman"/>
          <w:sz w:val="26"/>
          <w:szCs w:val="26"/>
        </w:rPr>
        <w:t>произведено перечисление авансового платежа в сумме 2 826 000,00 рублей без оригинала банковской гарантии. Прове</w:t>
      </w:r>
      <w:r w:rsidR="00A56541">
        <w:rPr>
          <w:rFonts w:ascii="Times New Roman" w:eastAsiaTheme="minorHAnsi" w:hAnsi="Times New Roman"/>
          <w:sz w:val="26"/>
          <w:szCs w:val="26"/>
        </w:rPr>
        <w:t>р</w:t>
      </w:r>
      <w:r w:rsidR="00A56541">
        <w:rPr>
          <w:rFonts w:ascii="Times New Roman" w:eastAsiaTheme="minorHAnsi" w:hAnsi="Times New Roman"/>
          <w:sz w:val="26"/>
          <w:szCs w:val="26"/>
        </w:rPr>
        <w:t>ке предоставлена копия банковской гарантии.</w:t>
      </w:r>
    </w:p>
    <w:p w:rsidR="002C2C31" w:rsidRDefault="00EC0E63" w:rsidP="00133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 остальным контрактам (договорам)</w:t>
      </w:r>
      <w:r w:rsidR="009E1FC3">
        <w:rPr>
          <w:rFonts w:ascii="Times New Roman" w:eastAsiaTheme="minorHAnsi" w:hAnsi="Times New Roman"/>
          <w:sz w:val="26"/>
          <w:szCs w:val="26"/>
        </w:rPr>
        <w:t>, представленным в таблице 4</w:t>
      </w:r>
      <w:r>
        <w:rPr>
          <w:rFonts w:ascii="Times New Roman" w:eastAsiaTheme="minorHAnsi" w:hAnsi="Times New Roman"/>
          <w:sz w:val="26"/>
          <w:szCs w:val="26"/>
        </w:rPr>
        <w:t xml:space="preserve"> и</w:t>
      </w:r>
      <w:r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>формация в реестр</w:t>
      </w:r>
      <w:r w:rsidR="009E1FC3">
        <w:rPr>
          <w:rFonts w:ascii="Times New Roman" w:eastAsiaTheme="minorHAnsi" w:hAnsi="Times New Roman"/>
          <w:sz w:val="26"/>
          <w:szCs w:val="26"/>
        </w:rPr>
        <w:t xml:space="preserve"> контрактов</w:t>
      </w:r>
      <w:r>
        <w:rPr>
          <w:rFonts w:ascii="Times New Roman" w:eastAsiaTheme="minorHAnsi" w:hAnsi="Times New Roman"/>
          <w:sz w:val="26"/>
          <w:szCs w:val="26"/>
        </w:rPr>
        <w:t xml:space="preserve"> не включена</w:t>
      </w:r>
      <w:r w:rsidR="00383AFC">
        <w:rPr>
          <w:rFonts w:ascii="Times New Roman" w:eastAsiaTheme="minorHAnsi" w:hAnsi="Times New Roman"/>
          <w:sz w:val="26"/>
          <w:szCs w:val="26"/>
        </w:rPr>
        <w:t>.</w:t>
      </w:r>
    </w:p>
    <w:p w:rsidR="009E1FC3" w:rsidRDefault="009E1FC3" w:rsidP="00133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ab/>
        <w:t>Таблица 4</w:t>
      </w:r>
    </w:p>
    <w:p w:rsidR="00EC77BE" w:rsidRDefault="00EC77BE" w:rsidP="00133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9"/>
        <w:tblW w:w="10418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276"/>
        <w:gridCol w:w="2126"/>
        <w:gridCol w:w="1418"/>
        <w:gridCol w:w="1276"/>
        <w:gridCol w:w="1487"/>
      </w:tblGrid>
      <w:tr w:rsidR="0028710C" w:rsidRPr="0028710C" w:rsidTr="00EC77BE">
        <w:trPr>
          <w:trHeight w:val="1461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Организ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ция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конракта</w:t>
            </w:r>
            <w:proofErr w:type="spellEnd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говора)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Дата закл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ю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чения </w:t>
            </w:r>
            <w:proofErr w:type="spellStart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нракта</w:t>
            </w:r>
            <w:proofErr w:type="spellEnd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говора)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Предмет </w:t>
            </w:r>
            <w:proofErr w:type="spellStart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конракта</w:t>
            </w:r>
            <w:proofErr w:type="spellEnd"/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(договора)</w:t>
            </w:r>
          </w:p>
        </w:tc>
        <w:tc>
          <w:tcPr>
            <w:tcW w:w="1418" w:type="dxa"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Кассовый расход (фа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тически пер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числено п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ставщику</w:t>
            </w:r>
            <w:r w:rsidR="00A86E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в 2014 году</w:t>
            </w: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)</w:t>
            </w:r>
            <w:r w:rsidR="00A86E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Theme="minorHAnsi" w:hAnsi="Times New Roman"/>
                <w:b/>
                <w:bCs/>
                <w:iCs/>
                <w:sz w:val="18"/>
                <w:szCs w:val="18"/>
              </w:rPr>
              <w:t>дата записи в Реестр ко</w:t>
            </w:r>
            <w:r w:rsidRPr="0028710C">
              <w:rPr>
                <w:rFonts w:ascii="Times New Roman" w:eastAsiaTheme="minorHAnsi" w:hAnsi="Times New Roman"/>
                <w:b/>
                <w:bCs/>
                <w:iCs/>
                <w:sz w:val="18"/>
                <w:szCs w:val="18"/>
              </w:rPr>
              <w:t>н</w:t>
            </w:r>
            <w:r w:rsidRPr="0028710C">
              <w:rPr>
                <w:rFonts w:ascii="Times New Roman" w:eastAsiaTheme="minorHAnsi" w:hAnsi="Times New Roman"/>
                <w:b/>
                <w:bCs/>
                <w:iCs/>
                <w:sz w:val="18"/>
                <w:szCs w:val="18"/>
              </w:rPr>
              <w:t>трактов на официальном сайте</w:t>
            </w:r>
          </w:p>
        </w:tc>
      </w:tr>
      <w:tr w:rsidR="0028710C" w:rsidRPr="0028710C" w:rsidTr="0028710C">
        <w:trPr>
          <w:trHeight w:val="443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"ПКП" Эталон ДВ"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.1-6/2014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25.06.2014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проектно-изыскательные работы</w:t>
            </w:r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6 349 522,00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21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"ПКП" Эталон ДВ"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.1-7/2014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проектно-изыскательные работы</w:t>
            </w:r>
          </w:p>
        </w:tc>
        <w:tc>
          <w:tcPr>
            <w:tcW w:w="1418" w:type="dxa"/>
          </w:tcPr>
          <w:p w:rsidR="00853E4D" w:rsidRPr="0028710C" w:rsidRDefault="00A86E4B" w:rsidP="00A86E4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5 057 345,66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27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Тепл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гидстрой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14-21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обоудование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матери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лы</w:t>
            </w:r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3 843 000,00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05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Тепл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гидстрой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14-22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монтаж станции очис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734 800,00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945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"Мер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диан"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2014.324749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31.10.2014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Мост на км 26+149а/м  дороги "Подъезд к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ногов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." (разрабо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проэктной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докуме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тации на ремонт )</w:t>
            </w:r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укц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№ 0822300011714000044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83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"ПКП" Эталон ДВ"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.2-7/2014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привязка очистных 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оружений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33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"Г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СТРОЙ"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.3-7/2014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реконстукция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тепл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трассы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абаровская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8 081 660,00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12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"Г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СТРОЙ"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.4/7-2014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наружные инженерные сети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аго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3 068 971,85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17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"Г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СТРОЙ"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.5/7-2014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наружные инженерные сети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2 273 130,00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09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АмурПре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сТек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.6-7/2014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наружные инженерные сети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9 037 301,40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3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"ПКП" Эталон ДВ"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.7-8/2014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07.08.2014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инженерно-геологические изыск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ния 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453 089,00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81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"Г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СТРОЙ"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.8-8/2014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22.08.2014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строительство тепловых сетей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5 170 994,00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3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"Г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СТРОЙ"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.10/9-2014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внутр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площ.тепловых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сетей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3 930 762,00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3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АмурПре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сТек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.11/9-2014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строительство нару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сетей водоснабж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ния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4 184 263,48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84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"Ка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.12/9-2014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устройству автом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бильных проездов с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парковочнымиплоща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ками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12 817 166,00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3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"Ка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.14/9-2014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работы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поустройству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проезда и подъездов к домам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5 251 251,49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3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"Ава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62/А-14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асфальтирование съе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дов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психинте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,т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убдиспансер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984 467,00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01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"Ка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13-9-2-2014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проезды и подъезды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6 171 458,00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91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"Ка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15-9-2014.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25.09.2014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монтаж очистных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оруж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ний.ул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внеплощадочные сети</w:t>
            </w:r>
          </w:p>
        </w:tc>
        <w:tc>
          <w:tcPr>
            <w:tcW w:w="1418" w:type="dxa"/>
          </w:tcPr>
          <w:p w:rsidR="00853E4D" w:rsidRPr="0028710C" w:rsidRDefault="00A86E4B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2 218 746,00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17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"ВИД"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16/10-2014.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02.10.2014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внутриплощад.сети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электроснабжения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853E4D" w:rsidRPr="0028710C" w:rsidRDefault="007D0230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144 135,00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09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"Ава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гард"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01.07.2014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Морской госпиталь (разборка здания)</w:t>
            </w:r>
          </w:p>
        </w:tc>
        <w:tc>
          <w:tcPr>
            <w:tcW w:w="1418" w:type="dxa"/>
          </w:tcPr>
          <w:p w:rsidR="00853E4D" w:rsidRPr="0028710C" w:rsidRDefault="007D0230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849 438,00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429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АмурПре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сТек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6-8/2014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01.08.2014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проектно-изыскательные работы   </w:t>
            </w:r>
          </w:p>
        </w:tc>
        <w:tc>
          <w:tcPr>
            <w:tcW w:w="1418" w:type="dxa"/>
          </w:tcPr>
          <w:p w:rsidR="00853E4D" w:rsidRPr="0028710C" w:rsidRDefault="007D0230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840 154,00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394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Акиба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17/10-2014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21.10.2014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поставка игрового ко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плекса</w:t>
            </w:r>
          </w:p>
        </w:tc>
        <w:tc>
          <w:tcPr>
            <w:tcW w:w="1418" w:type="dxa"/>
          </w:tcPr>
          <w:p w:rsidR="00853E4D" w:rsidRPr="0028710C" w:rsidRDefault="007D0230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1 230 500,00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696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АмурПре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сТек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6-8/2014-2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05.08.2014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строительство двух ж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лых помещений в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аго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ул.Студенческая,20</w:t>
            </w:r>
          </w:p>
        </w:tc>
        <w:tc>
          <w:tcPr>
            <w:tcW w:w="1418" w:type="dxa"/>
          </w:tcPr>
          <w:p w:rsidR="00853E4D" w:rsidRPr="0028710C" w:rsidRDefault="007D0230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1 980 000,00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28710C" w:rsidRPr="0028710C" w:rsidTr="0028710C">
        <w:trPr>
          <w:trHeight w:val="1260"/>
        </w:trPr>
        <w:tc>
          <w:tcPr>
            <w:tcW w:w="56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"ПКП" Эталон ДВ"</w:t>
            </w:r>
          </w:p>
        </w:tc>
        <w:tc>
          <w:tcPr>
            <w:tcW w:w="992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7-8-2/2014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14.08.2014</w:t>
            </w:r>
          </w:p>
        </w:tc>
        <w:tc>
          <w:tcPr>
            <w:tcW w:w="212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устройство подъездов к земельным участкам и автомобильных парк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вок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ул.Совестская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418" w:type="dxa"/>
          </w:tcPr>
          <w:p w:rsidR="00853E4D" w:rsidRPr="0028710C" w:rsidRDefault="007D0230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560 671,00</w:t>
            </w:r>
          </w:p>
        </w:tc>
        <w:tc>
          <w:tcPr>
            <w:tcW w:w="1276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853E4D" w:rsidRPr="0028710C" w:rsidRDefault="00853E4D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413"/>
        </w:trPr>
        <w:tc>
          <w:tcPr>
            <w:tcW w:w="567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ООО "</w:t>
            </w:r>
            <w:proofErr w:type="spell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АмурПре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сТек</w:t>
            </w:r>
            <w:proofErr w:type="spell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№ 17/12-2014</w:t>
            </w:r>
          </w:p>
        </w:tc>
        <w:tc>
          <w:tcPr>
            <w:tcW w:w="127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от 22.12.2014</w:t>
            </w:r>
          </w:p>
        </w:tc>
        <w:tc>
          <w:tcPr>
            <w:tcW w:w="212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технологического пр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и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соединения </w:t>
            </w:r>
            <w:proofErr w:type="spell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энергопр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и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нимающих</w:t>
            </w:r>
            <w:proofErr w:type="spell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 устройств домов по ул. Кирова в </w:t>
            </w:r>
            <w:proofErr w:type="gram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г</w:t>
            </w:r>
            <w:proofErr w:type="gram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EC77BE" w:rsidRPr="00EC77BE" w:rsidRDefault="00EC77BE" w:rsidP="00EC77B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1 520 545,69</w:t>
            </w:r>
          </w:p>
        </w:tc>
        <w:tc>
          <w:tcPr>
            <w:tcW w:w="127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п.9 ч 1 </w:t>
            </w:r>
            <w:proofErr w:type="spellStart"/>
            <w:proofErr w:type="gram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 93 </w:t>
            </w:r>
          </w:p>
        </w:tc>
        <w:tc>
          <w:tcPr>
            <w:tcW w:w="1487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gram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413"/>
        </w:trPr>
        <w:tc>
          <w:tcPr>
            <w:tcW w:w="567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ООО "</w:t>
            </w:r>
            <w:proofErr w:type="spell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АмурПре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сТек</w:t>
            </w:r>
            <w:proofErr w:type="spell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№ 19/12-2014</w:t>
            </w:r>
          </w:p>
        </w:tc>
        <w:tc>
          <w:tcPr>
            <w:tcW w:w="127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от 22.12.2014</w:t>
            </w:r>
          </w:p>
        </w:tc>
        <w:tc>
          <w:tcPr>
            <w:tcW w:w="212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технологического пр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и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соединения </w:t>
            </w:r>
            <w:proofErr w:type="spell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энергопр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и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нимающих</w:t>
            </w:r>
            <w:proofErr w:type="spell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 устройств домов по ул. Энтузи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стов</w:t>
            </w:r>
          </w:p>
        </w:tc>
        <w:tc>
          <w:tcPr>
            <w:tcW w:w="1418" w:type="dxa"/>
          </w:tcPr>
          <w:p w:rsidR="00EC77BE" w:rsidRPr="00EC77BE" w:rsidRDefault="00EC77BE" w:rsidP="00EC77B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1 752 669,90</w:t>
            </w:r>
          </w:p>
        </w:tc>
        <w:tc>
          <w:tcPr>
            <w:tcW w:w="1276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п.9 ч 1 </w:t>
            </w:r>
            <w:proofErr w:type="spellStart"/>
            <w:proofErr w:type="gram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 xml:space="preserve"> 93 </w:t>
            </w:r>
          </w:p>
        </w:tc>
        <w:tc>
          <w:tcPr>
            <w:tcW w:w="1487" w:type="dxa"/>
          </w:tcPr>
          <w:p w:rsidR="00EC77BE" w:rsidRPr="00EC77BE" w:rsidRDefault="00EC77BE" w:rsidP="002C7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gramStart"/>
            <w:r w:rsidRPr="00EC77BE">
              <w:rPr>
                <w:rFonts w:ascii="Times New Roman" w:eastAsiaTheme="minorHAnsi" w:hAnsi="Times New Roman"/>
                <w:sz w:val="18"/>
                <w:szCs w:val="18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413"/>
        </w:trPr>
        <w:tc>
          <w:tcPr>
            <w:tcW w:w="56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Буренков Анатолий Георгиевич</w:t>
            </w:r>
          </w:p>
        </w:tc>
        <w:tc>
          <w:tcPr>
            <w:tcW w:w="992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30.06.2014</w:t>
            </w:r>
          </w:p>
        </w:tc>
        <w:tc>
          <w:tcPr>
            <w:tcW w:w="212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контроль по строител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ству ж/д по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7D0230">
              <w:rPr>
                <w:rFonts w:ascii="Times New Roman" w:hAnsi="Times New Roman"/>
                <w:sz w:val="18"/>
                <w:szCs w:val="18"/>
              </w:rPr>
              <w:t xml:space="preserve"> 229 884,00   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630"/>
        </w:trPr>
        <w:tc>
          <w:tcPr>
            <w:tcW w:w="567" w:type="dxa"/>
            <w:hideMark/>
          </w:tcPr>
          <w:p w:rsidR="00EC77BE" w:rsidRPr="0028710C" w:rsidRDefault="00EC77BE" w:rsidP="00EC77B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Гуреев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гей Анатол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евич</w:t>
            </w:r>
          </w:p>
        </w:tc>
        <w:tc>
          <w:tcPr>
            <w:tcW w:w="992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30.06.2014</w:t>
            </w:r>
          </w:p>
        </w:tc>
        <w:tc>
          <w:tcPr>
            <w:tcW w:w="212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контроль по строител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ству ж/д по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7D0230">
              <w:rPr>
                <w:rFonts w:ascii="Times New Roman" w:hAnsi="Times New Roman"/>
                <w:sz w:val="18"/>
                <w:szCs w:val="18"/>
              </w:rPr>
              <w:t xml:space="preserve"> 229 884,00   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630"/>
        </w:trPr>
        <w:tc>
          <w:tcPr>
            <w:tcW w:w="56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Золотарев Николай Николаевич</w:t>
            </w:r>
          </w:p>
        </w:tc>
        <w:tc>
          <w:tcPr>
            <w:tcW w:w="992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30.06.2014</w:t>
            </w:r>
          </w:p>
        </w:tc>
        <w:tc>
          <w:tcPr>
            <w:tcW w:w="212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контроль по строител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ству ж/д по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нтузиастов</w:t>
            </w:r>
            <w:proofErr w:type="spellEnd"/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7D0230">
              <w:rPr>
                <w:rFonts w:ascii="Times New Roman" w:hAnsi="Times New Roman"/>
                <w:sz w:val="18"/>
                <w:szCs w:val="18"/>
              </w:rPr>
              <w:t xml:space="preserve"> 229 884,00   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630"/>
        </w:trPr>
        <w:tc>
          <w:tcPr>
            <w:tcW w:w="56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Буренков Анатолий Георгиевич</w:t>
            </w:r>
          </w:p>
        </w:tc>
        <w:tc>
          <w:tcPr>
            <w:tcW w:w="992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01.09.2014</w:t>
            </w:r>
          </w:p>
        </w:tc>
        <w:tc>
          <w:tcPr>
            <w:tcW w:w="212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контроль по строител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ству ж/д по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7D0230">
              <w:rPr>
                <w:rFonts w:ascii="Times New Roman" w:hAnsi="Times New Roman"/>
                <w:sz w:val="18"/>
                <w:szCs w:val="18"/>
              </w:rPr>
              <w:t xml:space="preserve"> 114 942,00   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630"/>
        </w:trPr>
        <w:tc>
          <w:tcPr>
            <w:tcW w:w="567" w:type="dxa"/>
            <w:hideMark/>
          </w:tcPr>
          <w:p w:rsidR="00EC77BE" w:rsidRPr="0028710C" w:rsidRDefault="00EC77BE" w:rsidP="00EC77B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Гуреев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гей Анатол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евич</w:t>
            </w:r>
          </w:p>
        </w:tc>
        <w:tc>
          <w:tcPr>
            <w:tcW w:w="992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01.09.2014</w:t>
            </w:r>
          </w:p>
        </w:tc>
        <w:tc>
          <w:tcPr>
            <w:tcW w:w="212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контроль по строител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ству ж/д по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7D0230">
              <w:rPr>
                <w:rFonts w:ascii="Times New Roman" w:hAnsi="Times New Roman"/>
                <w:sz w:val="18"/>
                <w:szCs w:val="18"/>
              </w:rPr>
              <w:t xml:space="preserve"> 114 942,00   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630"/>
        </w:trPr>
        <w:tc>
          <w:tcPr>
            <w:tcW w:w="56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Золотарев Николай Николаевич</w:t>
            </w:r>
          </w:p>
        </w:tc>
        <w:tc>
          <w:tcPr>
            <w:tcW w:w="992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01.09.2014</w:t>
            </w:r>
          </w:p>
        </w:tc>
        <w:tc>
          <w:tcPr>
            <w:tcW w:w="212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контроль по строител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ству ж/д по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ирова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7D0230">
              <w:rPr>
                <w:rFonts w:ascii="Times New Roman" w:hAnsi="Times New Roman"/>
                <w:sz w:val="18"/>
                <w:szCs w:val="18"/>
              </w:rPr>
              <w:t xml:space="preserve"> 114 942,00   </w:t>
            </w:r>
          </w:p>
        </w:tc>
        <w:tc>
          <w:tcPr>
            <w:tcW w:w="1276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п.9 ч 1 </w:t>
            </w:r>
            <w:proofErr w:type="spellStart"/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93 </w:t>
            </w:r>
          </w:p>
        </w:tc>
        <w:tc>
          <w:tcPr>
            <w:tcW w:w="1487" w:type="dxa"/>
            <w:hideMark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71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включен в реестр</w:t>
            </w:r>
            <w:proofErr w:type="gramEnd"/>
          </w:p>
        </w:tc>
      </w:tr>
      <w:tr w:rsidR="00EC77BE" w:rsidRPr="0028710C" w:rsidTr="0028710C">
        <w:trPr>
          <w:trHeight w:val="630"/>
        </w:trPr>
        <w:tc>
          <w:tcPr>
            <w:tcW w:w="567" w:type="dxa"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7BE" w:rsidRPr="0028710C" w:rsidRDefault="00EC77BE" w:rsidP="000C0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C77BE" w:rsidRPr="007D0230" w:rsidRDefault="00EC77BE" w:rsidP="00D04384">
            <w:pPr>
              <w:rPr>
                <w:rFonts w:ascii="Times New Roman" w:hAnsi="Times New Roman"/>
                <w:sz w:val="18"/>
                <w:szCs w:val="18"/>
              </w:rPr>
            </w:pPr>
            <w:r w:rsidRPr="00EC77BE">
              <w:rPr>
                <w:rFonts w:ascii="Times New Roman" w:hAnsi="Times New Roman"/>
                <w:sz w:val="18"/>
                <w:szCs w:val="18"/>
              </w:rPr>
              <w:t>89 890 519,47</w:t>
            </w:r>
          </w:p>
        </w:tc>
        <w:tc>
          <w:tcPr>
            <w:tcW w:w="1276" w:type="dxa"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</w:tcPr>
          <w:p w:rsidR="00EC77BE" w:rsidRPr="0028710C" w:rsidRDefault="00EC77BE" w:rsidP="000C0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A6EA4" w:rsidRDefault="001F3504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C06E6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hyperlink r:id="rId17" w:history="1">
        <w:r w:rsidRPr="000C06E6">
          <w:rPr>
            <w:rFonts w:ascii="Times New Roman" w:eastAsiaTheme="minorHAnsi" w:hAnsi="Times New Roman"/>
            <w:color w:val="0000FF"/>
            <w:sz w:val="26"/>
            <w:szCs w:val="26"/>
          </w:rPr>
          <w:t>частью 8 статьи</w:t>
        </w:r>
      </w:hyperlink>
      <w:r w:rsidRPr="000C06E6">
        <w:rPr>
          <w:rFonts w:ascii="Times New Roman" w:eastAsiaTheme="minorHAnsi" w:hAnsi="Times New Roman"/>
          <w:sz w:val="26"/>
          <w:szCs w:val="26"/>
        </w:rPr>
        <w:t xml:space="preserve"> 103 </w:t>
      </w:r>
      <w:r w:rsidR="000C06E6" w:rsidRPr="000C06E6">
        <w:rPr>
          <w:rFonts w:ascii="Times New Roman" w:eastAsiaTheme="minorHAnsi" w:hAnsi="Times New Roman"/>
          <w:sz w:val="26"/>
          <w:szCs w:val="26"/>
        </w:rPr>
        <w:t xml:space="preserve">Закона № 44-ФЗ </w:t>
      </w:r>
      <w:r w:rsidRPr="000C06E6">
        <w:rPr>
          <w:rFonts w:ascii="Times New Roman" w:eastAsiaTheme="minorHAnsi" w:hAnsi="Times New Roman"/>
          <w:sz w:val="26"/>
          <w:szCs w:val="26"/>
        </w:rPr>
        <w:t>контракты, информ</w:t>
      </w:r>
      <w:r w:rsidRPr="000C06E6">
        <w:rPr>
          <w:rFonts w:ascii="Times New Roman" w:eastAsiaTheme="minorHAnsi" w:hAnsi="Times New Roman"/>
          <w:sz w:val="26"/>
          <w:szCs w:val="26"/>
        </w:rPr>
        <w:t>а</w:t>
      </w:r>
      <w:r w:rsidRPr="000C06E6">
        <w:rPr>
          <w:rFonts w:ascii="Times New Roman" w:eastAsiaTheme="minorHAnsi" w:hAnsi="Times New Roman"/>
          <w:sz w:val="26"/>
          <w:szCs w:val="26"/>
        </w:rPr>
        <w:t xml:space="preserve">ция о которых не включена в реестр контрактов, не подлежат оплате. Исключение составляют договоры, заключенные в соответствии с </w:t>
      </w:r>
      <w:hyperlink r:id="rId18" w:history="1">
        <w:r w:rsidR="00545E4C">
          <w:rPr>
            <w:rFonts w:ascii="Times New Roman" w:eastAsiaTheme="minorHAnsi" w:hAnsi="Times New Roman"/>
            <w:color w:val="0000FF"/>
            <w:sz w:val="26"/>
            <w:szCs w:val="26"/>
          </w:rPr>
          <w:t>пунктами</w:t>
        </w:r>
        <w:r w:rsidRPr="000C06E6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4</w:t>
        </w:r>
      </w:hyperlink>
      <w:r w:rsidRPr="000C06E6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19" w:history="1">
        <w:r w:rsidRPr="000C06E6">
          <w:rPr>
            <w:rFonts w:ascii="Times New Roman" w:eastAsiaTheme="minorHAnsi" w:hAnsi="Times New Roman"/>
            <w:color w:val="0000FF"/>
            <w:sz w:val="26"/>
            <w:szCs w:val="26"/>
          </w:rPr>
          <w:t>5 ч</w:t>
        </w:r>
        <w:r w:rsidR="00545E4C">
          <w:rPr>
            <w:rFonts w:ascii="Times New Roman" w:eastAsiaTheme="minorHAnsi" w:hAnsi="Times New Roman"/>
            <w:color w:val="0000FF"/>
            <w:sz w:val="26"/>
            <w:szCs w:val="26"/>
          </w:rPr>
          <w:t>асти</w:t>
        </w:r>
        <w:r w:rsidRPr="000C06E6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1 ст</w:t>
        </w:r>
        <w:r w:rsidR="00545E4C">
          <w:rPr>
            <w:rFonts w:ascii="Times New Roman" w:eastAsiaTheme="minorHAnsi" w:hAnsi="Times New Roman"/>
            <w:color w:val="0000FF"/>
            <w:sz w:val="26"/>
            <w:szCs w:val="26"/>
          </w:rPr>
          <w:t>а</w:t>
        </w:r>
        <w:r w:rsidR="00545E4C">
          <w:rPr>
            <w:rFonts w:ascii="Times New Roman" w:eastAsiaTheme="minorHAnsi" w:hAnsi="Times New Roman"/>
            <w:color w:val="0000FF"/>
            <w:sz w:val="26"/>
            <w:szCs w:val="26"/>
          </w:rPr>
          <w:t>тьи</w:t>
        </w:r>
        <w:r w:rsidRPr="000C06E6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93</w:t>
        </w:r>
      </w:hyperlink>
      <w:r w:rsidRPr="000C06E6">
        <w:rPr>
          <w:rFonts w:ascii="Times New Roman" w:eastAsiaTheme="minorHAnsi" w:hAnsi="Times New Roman"/>
          <w:sz w:val="26"/>
          <w:szCs w:val="26"/>
        </w:rPr>
        <w:t xml:space="preserve"> Закона</w:t>
      </w:r>
      <w:r w:rsidR="000C06E6" w:rsidRPr="000C06E6">
        <w:rPr>
          <w:rFonts w:ascii="Times New Roman" w:eastAsiaTheme="minorHAnsi" w:hAnsi="Times New Roman"/>
          <w:sz w:val="26"/>
          <w:szCs w:val="26"/>
        </w:rPr>
        <w:t xml:space="preserve"> № 44-ФЗ</w:t>
      </w:r>
      <w:r w:rsidRPr="000C06E6">
        <w:rPr>
          <w:rFonts w:ascii="Times New Roman" w:eastAsiaTheme="minorHAnsi" w:hAnsi="Times New Roman"/>
          <w:sz w:val="26"/>
          <w:szCs w:val="26"/>
        </w:rPr>
        <w:t>.</w:t>
      </w:r>
      <w:r w:rsidR="00465251">
        <w:rPr>
          <w:rFonts w:ascii="Times New Roman" w:eastAsiaTheme="minorHAnsi" w:hAnsi="Times New Roman"/>
          <w:sz w:val="26"/>
          <w:szCs w:val="26"/>
        </w:rPr>
        <w:t xml:space="preserve"> Кассовый расход за 2014 год по указанным контрактам (договорам) составил 8</w:t>
      </w:r>
      <w:r w:rsidR="00080424">
        <w:rPr>
          <w:rFonts w:ascii="Times New Roman" w:eastAsiaTheme="minorHAnsi" w:hAnsi="Times New Roman"/>
          <w:sz w:val="26"/>
          <w:szCs w:val="26"/>
        </w:rPr>
        <w:t>9</w:t>
      </w:r>
      <w:r w:rsidR="00465251">
        <w:rPr>
          <w:rFonts w:ascii="Times New Roman" w:eastAsiaTheme="minorHAnsi" w:hAnsi="Times New Roman"/>
          <w:sz w:val="26"/>
          <w:szCs w:val="26"/>
        </w:rPr>
        <w:t> </w:t>
      </w:r>
      <w:r w:rsidR="00080424">
        <w:rPr>
          <w:rFonts w:ascii="Times New Roman" w:eastAsiaTheme="minorHAnsi" w:hAnsi="Times New Roman"/>
          <w:sz w:val="26"/>
          <w:szCs w:val="26"/>
        </w:rPr>
        <w:t>8</w:t>
      </w:r>
      <w:r w:rsidR="002C7487">
        <w:rPr>
          <w:rFonts w:ascii="Times New Roman" w:eastAsiaTheme="minorHAnsi" w:hAnsi="Times New Roman"/>
          <w:sz w:val="26"/>
          <w:szCs w:val="26"/>
        </w:rPr>
        <w:t>90</w:t>
      </w:r>
      <w:r w:rsidR="00465251">
        <w:rPr>
          <w:rFonts w:ascii="Times New Roman" w:eastAsiaTheme="minorHAnsi" w:hAnsi="Times New Roman"/>
          <w:sz w:val="26"/>
          <w:szCs w:val="26"/>
        </w:rPr>
        <w:t> </w:t>
      </w:r>
      <w:r w:rsidR="00080424">
        <w:rPr>
          <w:rFonts w:ascii="Times New Roman" w:eastAsiaTheme="minorHAnsi" w:hAnsi="Times New Roman"/>
          <w:sz w:val="26"/>
          <w:szCs w:val="26"/>
        </w:rPr>
        <w:t>519</w:t>
      </w:r>
      <w:r w:rsidR="00465251">
        <w:rPr>
          <w:rFonts w:ascii="Times New Roman" w:eastAsiaTheme="minorHAnsi" w:hAnsi="Times New Roman"/>
          <w:sz w:val="26"/>
          <w:szCs w:val="26"/>
        </w:rPr>
        <w:t>,</w:t>
      </w:r>
      <w:r w:rsidR="00080424">
        <w:rPr>
          <w:rFonts w:ascii="Times New Roman" w:eastAsiaTheme="minorHAnsi" w:hAnsi="Times New Roman"/>
          <w:sz w:val="26"/>
          <w:szCs w:val="26"/>
        </w:rPr>
        <w:t>47</w:t>
      </w:r>
      <w:r w:rsidR="00465251">
        <w:rPr>
          <w:rFonts w:ascii="Times New Roman" w:eastAsiaTheme="minorHAnsi" w:hAnsi="Times New Roman"/>
          <w:sz w:val="26"/>
          <w:szCs w:val="26"/>
        </w:rPr>
        <w:t xml:space="preserve"> рублей.</w:t>
      </w:r>
    </w:p>
    <w:p w:rsidR="003A6EA4" w:rsidRDefault="009E1E9F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пунктом 1.3 части 1 </w:t>
      </w:r>
      <w:r w:rsidRPr="001219C8">
        <w:rPr>
          <w:rFonts w:ascii="Times New Roman" w:hAnsi="Times New Roman"/>
          <w:b/>
          <w:sz w:val="26"/>
          <w:szCs w:val="26"/>
        </w:rPr>
        <w:t>стать</w:t>
      </w:r>
      <w:r>
        <w:rPr>
          <w:rFonts w:ascii="Times New Roman" w:hAnsi="Times New Roman"/>
          <w:b/>
          <w:sz w:val="26"/>
          <w:szCs w:val="26"/>
        </w:rPr>
        <w:t>и</w:t>
      </w:r>
      <w:r w:rsidRPr="001219C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7.30.</w:t>
      </w:r>
      <w:r w:rsidRPr="007D3DF7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.</w:t>
      </w:r>
    </w:p>
    <w:p w:rsidR="00B832BB" w:rsidRDefault="00B832BB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A6EA4" w:rsidRDefault="00B9356D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5605B0">
        <w:rPr>
          <w:rFonts w:ascii="Times New Roman" w:eastAsiaTheme="minorHAnsi" w:hAnsi="Times New Roman"/>
          <w:sz w:val="26"/>
          <w:szCs w:val="26"/>
        </w:rPr>
        <w:t xml:space="preserve">Требования к контракту на поставку товаров (выполнение работ, оказание услуг) для государственных и муниципальных нужд отражены в </w:t>
      </w:r>
      <w:hyperlink r:id="rId20" w:history="1">
        <w:r w:rsidRPr="005605B0">
          <w:rPr>
            <w:rFonts w:ascii="Times New Roman" w:eastAsiaTheme="minorHAnsi" w:hAnsi="Times New Roman"/>
            <w:color w:val="0000FF"/>
            <w:sz w:val="26"/>
            <w:szCs w:val="26"/>
          </w:rPr>
          <w:t>ст</w:t>
        </w:r>
        <w:r w:rsidR="00545E4C">
          <w:rPr>
            <w:rFonts w:ascii="Times New Roman" w:eastAsiaTheme="minorHAnsi" w:hAnsi="Times New Roman"/>
            <w:color w:val="0000FF"/>
            <w:sz w:val="26"/>
            <w:szCs w:val="26"/>
          </w:rPr>
          <w:t>атье</w:t>
        </w:r>
        <w:r w:rsidRPr="005605B0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34</w:t>
        </w:r>
      </w:hyperlink>
      <w:r w:rsidRPr="005605B0">
        <w:rPr>
          <w:rFonts w:ascii="Times New Roman" w:eastAsiaTheme="minorHAnsi" w:hAnsi="Times New Roman"/>
          <w:sz w:val="26"/>
          <w:szCs w:val="26"/>
        </w:rPr>
        <w:t xml:space="preserve"> Закона № 44-ФЗ. </w:t>
      </w:r>
    </w:p>
    <w:p w:rsidR="003A6EA4" w:rsidRDefault="00B9356D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5605B0">
        <w:rPr>
          <w:rFonts w:ascii="Times New Roman" w:eastAsiaTheme="minorHAnsi" w:hAnsi="Times New Roman"/>
          <w:sz w:val="26"/>
          <w:szCs w:val="26"/>
        </w:rPr>
        <w:t>При проверке контрактов (договоров) на предмет соблюдения статьи 34 З</w:t>
      </w:r>
      <w:r w:rsidRPr="005605B0">
        <w:rPr>
          <w:rFonts w:ascii="Times New Roman" w:eastAsiaTheme="minorHAnsi" w:hAnsi="Times New Roman"/>
          <w:sz w:val="26"/>
          <w:szCs w:val="26"/>
        </w:rPr>
        <w:t>а</w:t>
      </w:r>
      <w:r w:rsidRPr="005605B0">
        <w:rPr>
          <w:rFonts w:ascii="Times New Roman" w:eastAsiaTheme="minorHAnsi" w:hAnsi="Times New Roman"/>
          <w:sz w:val="26"/>
          <w:szCs w:val="26"/>
        </w:rPr>
        <w:t xml:space="preserve">кона № 44-ФЗ установлено: </w:t>
      </w:r>
    </w:p>
    <w:p w:rsidR="003A6EA4" w:rsidRDefault="00893760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B9356D" w:rsidRPr="00CC5A21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32BB">
        <w:rPr>
          <w:rFonts w:ascii="Times New Roman" w:eastAsiaTheme="minorHAnsi" w:hAnsi="Times New Roman"/>
          <w:b/>
          <w:sz w:val="26"/>
          <w:szCs w:val="26"/>
        </w:rPr>
        <w:t>В</w:t>
      </w:r>
      <w:r w:rsidR="00B9356D" w:rsidRPr="00B832BB">
        <w:rPr>
          <w:rFonts w:ascii="Times New Roman" w:eastAsiaTheme="minorHAnsi" w:hAnsi="Times New Roman"/>
          <w:b/>
          <w:sz w:val="26"/>
          <w:szCs w:val="26"/>
        </w:rPr>
        <w:t xml:space="preserve"> нарушение части 2 статьи 34</w:t>
      </w:r>
      <w:r w:rsidR="00B9356D" w:rsidRPr="00CC5A21">
        <w:rPr>
          <w:rFonts w:ascii="Times New Roman" w:eastAsiaTheme="minorHAnsi" w:hAnsi="Times New Roman"/>
          <w:sz w:val="26"/>
          <w:szCs w:val="26"/>
        </w:rPr>
        <w:t xml:space="preserve"> указанного закона в ряде контрактов (д</w:t>
      </w:r>
      <w:r w:rsidR="00B9356D" w:rsidRPr="00CC5A21">
        <w:rPr>
          <w:rFonts w:ascii="Times New Roman" w:eastAsiaTheme="minorHAnsi" w:hAnsi="Times New Roman"/>
          <w:sz w:val="26"/>
          <w:szCs w:val="26"/>
        </w:rPr>
        <w:t>о</w:t>
      </w:r>
      <w:r w:rsidR="00B9356D" w:rsidRPr="00CC5A21">
        <w:rPr>
          <w:rFonts w:ascii="Times New Roman" w:eastAsiaTheme="minorHAnsi" w:hAnsi="Times New Roman"/>
          <w:sz w:val="26"/>
          <w:szCs w:val="26"/>
        </w:rPr>
        <w:t>говоров)</w:t>
      </w:r>
      <w:r w:rsidR="003A3C6C">
        <w:rPr>
          <w:rFonts w:ascii="Times New Roman" w:eastAsiaTheme="minorHAnsi" w:hAnsi="Times New Roman"/>
          <w:sz w:val="26"/>
          <w:szCs w:val="26"/>
        </w:rPr>
        <w:t>, заключенных Субъектом проверки</w:t>
      </w:r>
      <w:r w:rsidR="00B9356D" w:rsidRPr="00CC5A21">
        <w:rPr>
          <w:rFonts w:ascii="Times New Roman" w:eastAsiaTheme="minorHAnsi" w:hAnsi="Times New Roman"/>
          <w:sz w:val="26"/>
          <w:szCs w:val="26"/>
        </w:rPr>
        <w:t xml:space="preserve"> цена контракта не установлена тве</w:t>
      </w:r>
      <w:r w:rsidR="00B9356D" w:rsidRPr="00CC5A21">
        <w:rPr>
          <w:rFonts w:ascii="Times New Roman" w:eastAsiaTheme="minorHAnsi" w:hAnsi="Times New Roman"/>
          <w:sz w:val="26"/>
          <w:szCs w:val="26"/>
        </w:rPr>
        <w:t>р</w:t>
      </w:r>
      <w:r w:rsidR="003A3C6C">
        <w:rPr>
          <w:rFonts w:ascii="Times New Roman" w:eastAsiaTheme="minorHAnsi" w:hAnsi="Times New Roman"/>
          <w:sz w:val="26"/>
          <w:szCs w:val="26"/>
        </w:rPr>
        <w:t>дой</w:t>
      </w:r>
      <w:r w:rsidR="009C21B8">
        <w:rPr>
          <w:rFonts w:ascii="Times New Roman" w:eastAsiaTheme="minorHAnsi" w:hAnsi="Times New Roman"/>
          <w:sz w:val="26"/>
          <w:szCs w:val="26"/>
        </w:rPr>
        <w:t>:</w:t>
      </w:r>
    </w:p>
    <w:p w:rsidR="003A6EA4" w:rsidRDefault="00776A35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93760">
        <w:rPr>
          <w:rFonts w:ascii="Times New Roman" w:eastAsiaTheme="minorHAnsi" w:hAnsi="Times New Roman"/>
          <w:b/>
          <w:sz w:val="26"/>
          <w:szCs w:val="26"/>
        </w:rPr>
        <w:t>- с ООО «</w:t>
      </w:r>
      <w:proofErr w:type="spellStart"/>
      <w:r w:rsidRPr="00893760">
        <w:rPr>
          <w:rFonts w:ascii="Times New Roman" w:eastAsiaTheme="minorHAnsi" w:hAnsi="Times New Roman"/>
          <w:b/>
          <w:sz w:val="26"/>
          <w:szCs w:val="26"/>
        </w:rPr>
        <w:t>Теплогидрострой</w:t>
      </w:r>
      <w:proofErr w:type="spellEnd"/>
      <w:r w:rsidRPr="00893760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от 14</w:t>
      </w:r>
      <w:r w:rsidR="00893760">
        <w:rPr>
          <w:rFonts w:ascii="Times New Roman" w:eastAsiaTheme="minorHAnsi" w:hAnsi="Times New Roman"/>
          <w:sz w:val="26"/>
          <w:szCs w:val="26"/>
        </w:rPr>
        <w:t xml:space="preserve"> июля </w:t>
      </w:r>
      <w:r>
        <w:rPr>
          <w:rFonts w:ascii="Times New Roman" w:eastAsiaTheme="minorHAnsi" w:hAnsi="Times New Roman"/>
          <w:sz w:val="26"/>
          <w:szCs w:val="26"/>
        </w:rPr>
        <w:t>2014 г № 14-21 на поставку обор</w:t>
      </w:r>
      <w:r>
        <w:rPr>
          <w:rFonts w:ascii="Times New Roman" w:eastAsiaTheme="minorHAnsi" w:hAnsi="Times New Roman"/>
          <w:sz w:val="26"/>
          <w:szCs w:val="26"/>
        </w:rPr>
        <w:t>у</w:t>
      </w:r>
      <w:r>
        <w:rPr>
          <w:rFonts w:ascii="Times New Roman" w:eastAsiaTheme="minorHAnsi" w:hAnsi="Times New Roman"/>
          <w:sz w:val="26"/>
          <w:szCs w:val="26"/>
        </w:rPr>
        <w:t>дования</w:t>
      </w:r>
      <w:r w:rsidR="00362549">
        <w:rPr>
          <w:rFonts w:ascii="Times New Roman" w:eastAsiaTheme="minorHAnsi" w:hAnsi="Times New Roman"/>
          <w:sz w:val="26"/>
          <w:szCs w:val="26"/>
        </w:rPr>
        <w:t xml:space="preserve"> и № 14-2</w:t>
      </w:r>
      <w:r w:rsidR="00893760">
        <w:rPr>
          <w:rFonts w:ascii="Times New Roman" w:eastAsiaTheme="minorHAnsi" w:hAnsi="Times New Roman"/>
          <w:sz w:val="26"/>
          <w:szCs w:val="26"/>
        </w:rPr>
        <w:t>2</w:t>
      </w:r>
      <w:r w:rsidR="00362549">
        <w:rPr>
          <w:rFonts w:ascii="Times New Roman" w:eastAsiaTheme="minorHAnsi" w:hAnsi="Times New Roman"/>
          <w:sz w:val="26"/>
          <w:szCs w:val="26"/>
        </w:rPr>
        <w:t xml:space="preserve"> на оказание услуг по </w:t>
      </w:r>
      <w:proofErr w:type="gramStart"/>
      <w:r w:rsidR="00362549">
        <w:rPr>
          <w:rFonts w:ascii="Times New Roman" w:eastAsiaTheme="minorHAnsi" w:hAnsi="Times New Roman"/>
          <w:sz w:val="26"/>
          <w:szCs w:val="26"/>
        </w:rPr>
        <w:t>шеф-монтажу</w:t>
      </w:r>
      <w:proofErr w:type="gramEnd"/>
      <w:r w:rsidR="00362549">
        <w:rPr>
          <w:rFonts w:ascii="Times New Roman" w:eastAsiaTheme="minorHAnsi" w:hAnsi="Times New Roman"/>
          <w:sz w:val="26"/>
          <w:szCs w:val="26"/>
        </w:rPr>
        <w:t xml:space="preserve"> и пуско-наладке</w:t>
      </w:r>
      <w:r w:rsidR="003A3C6C">
        <w:rPr>
          <w:rFonts w:ascii="Times New Roman" w:eastAsiaTheme="minorHAnsi" w:hAnsi="Times New Roman"/>
          <w:sz w:val="26"/>
          <w:szCs w:val="26"/>
        </w:rPr>
        <w:t>;</w:t>
      </w:r>
    </w:p>
    <w:p w:rsidR="003A6EA4" w:rsidRDefault="00893760" w:rsidP="003A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«ГАРАНТСТРОЙ»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44861" w:rsidRPr="00BB6E81" w:rsidRDefault="00893760" w:rsidP="003A6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№3-7/ 2014 на выполнение работ по объекту «Реко</w:t>
      </w:r>
      <w:r w:rsidRPr="00BB6E81">
        <w:rPr>
          <w:rFonts w:ascii="Times New Roman" w:eastAsiaTheme="minorHAnsi" w:hAnsi="Times New Roman"/>
          <w:sz w:val="26"/>
          <w:szCs w:val="26"/>
        </w:rPr>
        <w:t>н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струкция участка теплотрассы по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абаровской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от ж/д 49-А до ж/д 55 г. Ник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лаевск на Амуре»; </w:t>
      </w:r>
    </w:p>
    <w:p w:rsidR="00744861" w:rsidRPr="00BB6E81" w:rsidRDefault="00744861" w:rsidP="007448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30 июля 2014 г. 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№ 4-7/2014 на выполнение работ по строительству наружных инженерных сетей к объектам: «Группа жилых домов в поселке Маго Николаевского муниципального района Хабаровского края. Внеплощадочные с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е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 xml:space="preserve">ти»; </w:t>
      </w:r>
    </w:p>
    <w:p w:rsidR="00744861" w:rsidRPr="00BB6E81" w:rsidRDefault="00744861" w:rsidP="007448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30 июля 2014 г. 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№ 5-7/2014 на выполнение работ по строительству наружных инженерных сетей к объектам: «Группа многоквартирных жилых д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о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мов по улице Кирова в городе Николаевск-на-Амуре Хабаровского края. Внепл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о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 xml:space="preserve">щадочные сети»; </w:t>
      </w:r>
    </w:p>
    <w:p w:rsidR="00744861" w:rsidRPr="00BB6E81" w:rsidRDefault="00744861" w:rsidP="007448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30 июля 2014 г. 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№ 6-7/2014 на выполнение работ по строительству наружных инженерных сетей к объектам: «Группа индивидуальных жилых домов по улице Энтузиастов в городе Николаевск-на-Амуре Хабаровского края. Вн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е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>площадочные сети»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; </w:t>
      </w:r>
    </w:p>
    <w:p w:rsidR="00893760" w:rsidRPr="00BB6E81" w:rsidRDefault="00744861" w:rsidP="007448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22 августа 2014 № 8-8/2014 на выполнение работ по строительству те</w:t>
      </w:r>
      <w:r w:rsidRPr="00BB6E81">
        <w:rPr>
          <w:rFonts w:ascii="Times New Roman" w:eastAsiaTheme="minorHAnsi" w:hAnsi="Times New Roman"/>
          <w:sz w:val="26"/>
          <w:szCs w:val="26"/>
        </w:rPr>
        <w:t>п</w:t>
      </w:r>
      <w:r w:rsidRPr="00BB6E81">
        <w:rPr>
          <w:rFonts w:ascii="Times New Roman" w:eastAsiaTheme="minorHAnsi" w:hAnsi="Times New Roman"/>
          <w:sz w:val="26"/>
          <w:szCs w:val="26"/>
        </w:rPr>
        <w:t>ловых сетей к объектам: «Группа многоквартирных жилых домов по улице Кир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>ва в городе Николаевск-на-Амуре Хабаровского края. Внеплощадочные сети»</w:t>
      </w:r>
      <w:r w:rsidR="00893760" w:rsidRPr="00BB6E81">
        <w:rPr>
          <w:rFonts w:ascii="Times New Roman" w:eastAsiaTheme="minorHAnsi" w:hAnsi="Times New Roman"/>
          <w:sz w:val="26"/>
          <w:szCs w:val="26"/>
        </w:rPr>
        <w:t xml:space="preserve"> санкции есть но не по Порядку;</w:t>
      </w:r>
    </w:p>
    <w:p w:rsidR="00744861" w:rsidRPr="00BB6E81" w:rsidRDefault="00744861" w:rsidP="007448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lastRenderedPageBreak/>
        <w:t>- с ООО «Авангард»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от 03 сентября 2014 г № 62/А-14 на выполнение р</w:t>
      </w:r>
      <w:r w:rsidRPr="00BB6E81">
        <w:rPr>
          <w:rFonts w:ascii="Times New Roman" w:eastAsiaTheme="minorHAnsi" w:hAnsi="Times New Roman"/>
          <w:sz w:val="26"/>
          <w:szCs w:val="26"/>
        </w:rPr>
        <w:t>а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бот по асфальтированию съездов к зданию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психинтерната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с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.С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="00BB6E81" w:rsidRPr="00BB6E81">
        <w:rPr>
          <w:rFonts w:ascii="Times New Roman" w:eastAsiaTheme="minorHAnsi" w:hAnsi="Times New Roman"/>
          <w:sz w:val="26"/>
          <w:szCs w:val="26"/>
        </w:rPr>
        <w:t>ветской</w:t>
      </w:r>
      <w:proofErr w:type="spellEnd"/>
      <w:r w:rsidR="00BB6E81" w:rsidRPr="00BB6E81">
        <w:rPr>
          <w:rFonts w:ascii="Times New Roman" w:eastAsiaTheme="minorHAnsi" w:hAnsi="Times New Roman"/>
          <w:sz w:val="26"/>
          <w:szCs w:val="26"/>
        </w:rPr>
        <w:t xml:space="preserve"> к зд</w:t>
      </w:r>
      <w:r w:rsidR="00BB6E81" w:rsidRPr="00BB6E81">
        <w:rPr>
          <w:rFonts w:ascii="Times New Roman" w:eastAsiaTheme="minorHAnsi" w:hAnsi="Times New Roman"/>
          <w:sz w:val="26"/>
          <w:szCs w:val="26"/>
        </w:rPr>
        <w:t>а</w:t>
      </w:r>
      <w:r w:rsidR="00BB6E81" w:rsidRPr="00BB6E81">
        <w:rPr>
          <w:rFonts w:ascii="Times New Roman" w:eastAsiaTheme="minorHAnsi" w:hAnsi="Times New Roman"/>
          <w:sz w:val="26"/>
          <w:szCs w:val="26"/>
        </w:rPr>
        <w:t>нию тубдиспансера в г. Николаевск-на-Амуре;</w:t>
      </w:r>
    </w:p>
    <w:p w:rsidR="00BB6E81" w:rsidRPr="00BB6E81" w:rsidRDefault="00BB6E81" w:rsidP="00BB6E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«Каскад»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B6E81" w:rsidRPr="00BB6E81" w:rsidRDefault="00BB6E81" w:rsidP="00BB6E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25 сентября 2014 г. № 13-9-2-2014 на выполнение работ по устройству проезда и подъездов к домам: «Группа индивидуальных жилых домов по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.Э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нтузиастов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в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г.Николаевске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-на-Амуре Хабаровского края»; </w:t>
      </w:r>
    </w:p>
    <w:p w:rsidR="00BB6E81" w:rsidRDefault="00BB6E81" w:rsidP="00BB6E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25 сентября 2014 г. № 15-9-2014 на выполнение работ по монтажу очистных сооружений к объектам: «Группа индивидуальных жилых домов по улице Энтузиастов в городе Николаевск-на-Амуре Хабаровского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B6E81">
        <w:rPr>
          <w:rFonts w:ascii="Times New Roman" w:eastAsiaTheme="minorHAnsi" w:hAnsi="Times New Roman"/>
          <w:sz w:val="26"/>
          <w:szCs w:val="26"/>
        </w:rPr>
        <w:t>края. Внеплощ</w:t>
      </w:r>
      <w:r w:rsidRPr="00BB6E81">
        <w:rPr>
          <w:rFonts w:ascii="Times New Roman" w:eastAsiaTheme="minorHAnsi" w:hAnsi="Times New Roman"/>
          <w:sz w:val="26"/>
          <w:szCs w:val="26"/>
        </w:rPr>
        <w:t>а</w:t>
      </w:r>
      <w:r w:rsidRPr="00BB6E81">
        <w:rPr>
          <w:rFonts w:ascii="Times New Roman" w:eastAsiaTheme="minorHAnsi" w:hAnsi="Times New Roman"/>
          <w:sz w:val="26"/>
          <w:szCs w:val="26"/>
        </w:rPr>
        <w:t>дочные сети»</w:t>
      </w:r>
    </w:p>
    <w:p w:rsidR="00BB6E81" w:rsidRDefault="00BB6E81" w:rsidP="00CC5A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«ВИД»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02 октября 2014 № 16/10-2014 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на выполнение работ по </w:t>
      </w:r>
      <w:r>
        <w:rPr>
          <w:rFonts w:ascii="Times New Roman" w:eastAsiaTheme="minorHAnsi" w:hAnsi="Times New Roman"/>
          <w:sz w:val="26"/>
          <w:szCs w:val="26"/>
        </w:rPr>
        <w:t xml:space="preserve">внутриплощадочным сетям электроснабжения объекта </w:t>
      </w:r>
      <w:r w:rsidRPr="00BE27C7">
        <w:rPr>
          <w:rFonts w:ascii="Times New Roman" w:eastAsiaTheme="minorHAnsi" w:hAnsi="Times New Roman"/>
          <w:sz w:val="26"/>
          <w:szCs w:val="26"/>
        </w:rPr>
        <w:t>«Группа многоквартирных жилых домов по улице Кирова в городе Николаевск-на-Амуре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D7796D" w:rsidRDefault="00BB6E81" w:rsidP="00CC5A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</w:t>
      </w:r>
      <w:proofErr w:type="spellStart"/>
      <w:r>
        <w:rPr>
          <w:rFonts w:ascii="Times New Roman" w:eastAsiaTheme="minorHAnsi" w:hAnsi="Times New Roman"/>
          <w:b/>
          <w:sz w:val="26"/>
          <w:szCs w:val="26"/>
        </w:rPr>
        <w:t>Акиба</w:t>
      </w:r>
      <w:proofErr w:type="spellEnd"/>
      <w:r w:rsidRPr="00BB6E81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21 октября 2014 № 17/10-2014 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D7796D">
        <w:rPr>
          <w:rFonts w:ascii="Times New Roman" w:eastAsiaTheme="minorHAnsi" w:hAnsi="Times New Roman"/>
          <w:sz w:val="26"/>
          <w:szCs w:val="26"/>
        </w:rPr>
        <w:t>поставку игрового комплекса;</w:t>
      </w:r>
    </w:p>
    <w:p w:rsidR="00D7796D" w:rsidRDefault="00D7796D" w:rsidP="00CC5A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</w:t>
      </w:r>
      <w:r>
        <w:rPr>
          <w:rFonts w:ascii="Times New Roman" w:eastAsiaTheme="minorHAnsi" w:hAnsi="Times New Roman"/>
          <w:b/>
          <w:sz w:val="26"/>
          <w:szCs w:val="26"/>
        </w:rPr>
        <w:t>ПКП Эталон ДВ</w:t>
      </w:r>
      <w:r w:rsidRPr="00BB6E81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14 августа 2014 № 7-8-2/2014 </w:t>
      </w:r>
      <w:r w:rsidRPr="00844738">
        <w:rPr>
          <w:rFonts w:ascii="Times New Roman" w:eastAsiaTheme="minorHAnsi" w:hAnsi="Times New Roman"/>
          <w:sz w:val="26"/>
          <w:szCs w:val="26"/>
        </w:rPr>
        <w:t>на выполн</w:t>
      </w:r>
      <w:r w:rsidRPr="00844738">
        <w:rPr>
          <w:rFonts w:ascii="Times New Roman" w:eastAsiaTheme="minorHAnsi" w:hAnsi="Times New Roman"/>
          <w:sz w:val="26"/>
          <w:szCs w:val="26"/>
        </w:rPr>
        <w:t>е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ние работ по проектированию объекта «Устройство подъездов к земельным участкам и автомобильных парковок в районе ул. Кирова  - </w:t>
      </w:r>
      <w:proofErr w:type="spellStart"/>
      <w:r w:rsidRPr="00844738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844738">
        <w:rPr>
          <w:rFonts w:ascii="Times New Roman" w:eastAsiaTheme="minorHAnsi" w:hAnsi="Times New Roman"/>
          <w:sz w:val="26"/>
          <w:szCs w:val="26"/>
        </w:rPr>
        <w:t>.С</w:t>
      </w:r>
      <w:proofErr w:type="gramEnd"/>
      <w:r w:rsidRPr="00844738">
        <w:rPr>
          <w:rFonts w:ascii="Times New Roman" w:eastAsiaTheme="minorHAnsi" w:hAnsi="Times New Roman"/>
          <w:sz w:val="26"/>
          <w:szCs w:val="26"/>
        </w:rPr>
        <w:t>оветская</w:t>
      </w:r>
      <w:proofErr w:type="spellEnd"/>
      <w:r w:rsidRPr="00844738">
        <w:rPr>
          <w:rFonts w:ascii="Times New Roman" w:eastAsiaTheme="minorHAnsi" w:hAnsi="Times New Roman"/>
          <w:sz w:val="26"/>
          <w:szCs w:val="26"/>
        </w:rPr>
        <w:t xml:space="preserve"> – ул. Горького в городе Николаевск-на-Амуре 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D7796D" w:rsidRPr="00D7796D" w:rsidRDefault="00D7796D" w:rsidP="00CC5A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D7796D">
        <w:rPr>
          <w:rFonts w:ascii="Times New Roman" w:eastAsiaTheme="minorHAnsi" w:hAnsi="Times New Roman"/>
          <w:b/>
          <w:sz w:val="26"/>
          <w:szCs w:val="26"/>
        </w:rPr>
        <w:t>- с ООО «</w:t>
      </w:r>
      <w:proofErr w:type="spellStart"/>
      <w:r w:rsidRPr="00D7796D">
        <w:rPr>
          <w:rFonts w:ascii="Times New Roman" w:eastAsiaTheme="minorHAnsi" w:hAnsi="Times New Roman"/>
          <w:b/>
          <w:sz w:val="26"/>
          <w:szCs w:val="26"/>
        </w:rPr>
        <w:t>АмурПрессТек</w:t>
      </w:r>
      <w:proofErr w:type="spellEnd"/>
      <w:r w:rsidRPr="00D7796D">
        <w:rPr>
          <w:rFonts w:ascii="Times New Roman" w:eastAsiaTheme="minorHAnsi" w:hAnsi="Times New Roman"/>
          <w:b/>
          <w:sz w:val="26"/>
          <w:szCs w:val="26"/>
        </w:rPr>
        <w:t>»</w:t>
      </w:r>
    </w:p>
    <w:p w:rsidR="00D7796D" w:rsidRDefault="00D7796D" w:rsidP="00D77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17/2-2014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Кирова;</w:t>
      </w:r>
    </w:p>
    <w:p w:rsidR="00D7796D" w:rsidRDefault="00D7796D" w:rsidP="00D77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18/2-2014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в п. Маго;</w:t>
      </w:r>
    </w:p>
    <w:p w:rsidR="00E80E12" w:rsidRDefault="00D7796D" w:rsidP="00E8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19/2-2014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Энтузиастов.</w:t>
      </w:r>
    </w:p>
    <w:p w:rsidR="00465251" w:rsidRDefault="00465251" w:rsidP="00465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 муниципальному контракту от 25 июня 2014 г. № 1-6/2014 </w:t>
      </w:r>
      <w:r w:rsidRPr="00B942FC">
        <w:rPr>
          <w:rFonts w:ascii="Times New Roman" w:eastAsiaTheme="minorHAnsi" w:hAnsi="Times New Roman"/>
          <w:sz w:val="26"/>
          <w:szCs w:val="26"/>
        </w:rPr>
        <w:t>на выполн</w:t>
      </w:r>
      <w:r w:rsidRPr="00B942FC">
        <w:rPr>
          <w:rFonts w:ascii="Times New Roman" w:eastAsiaTheme="minorHAnsi" w:hAnsi="Times New Roman"/>
          <w:sz w:val="26"/>
          <w:szCs w:val="26"/>
        </w:rPr>
        <w:t>е</w:t>
      </w:r>
      <w:r w:rsidRPr="00B942FC">
        <w:rPr>
          <w:rFonts w:ascii="Times New Roman" w:eastAsiaTheme="minorHAnsi" w:hAnsi="Times New Roman"/>
          <w:sz w:val="26"/>
          <w:szCs w:val="26"/>
        </w:rPr>
        <w:t>ние работ по проектированию наружных инженерных сетей к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объектам: «Группа жилых домов в поселке Маго Николаевского муниципального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района Хабаро</w:t>
      </w:r>
      <w:r w:rsidRPr="00B942FC">
        <w:rPr>
          <w:rFonts w:ascii="Times New Roman" w:eastAsiaTheme="minorHAnsi" w:hAnsi="Times New Roman"/>
          <w:sz w:val="26"/>
          <w:szCs w:val="26"/>
        </w:rPr>
        <w:t>в</w:t>
      </w:r>
      <w:r w:rsidRPr="00B942FC">
        <w:rPr>
          <w:rFonts w:ascii="Times New Roman" w:eastAsiaTheme="minorHAnsi" w:hAnsi="Times New Roman"/>
          <w:sz w:val="26"/>
          <w:szCs w:val="26"/>
        </w:rPr>
        <w:t>ского края. Внеплощадочные сети»; «Группа многоквартирных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жилых домов по улице Кирова в городе Николаевск-на-Амуре Хабаровского края.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Внеплощадо</w:t>
      </w:r>
      <w:r w:rsidRPr="00B942FC">
        <w:rPr>
          <w:rFonts w:ascii="Times New Roman" w:eastAsiaTheme="minorHAnsi" w:hAnsi="Times New Roman"/>
          <w:sz w:val="26"/>
          <w:szCs w:val="26"/>
        </w:rPr>
        <w:t>ч</w:t>
      </w:r>
      <w:r w:rsidRPr="00B942FC">
        <w:rPr>
          <w:rFonts w:ascii="Times New Roman" w:eastAsiaTheme="minorHAnsi" w:hAnsi="Times New Roman"/>
          <w:sz w:val="26"/>
          <w:szCs w:val="26"/>
        </w:rPr>
        <w:t>ные сети»; «Группа индивидуальных жилых домов по улице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Энтузиастов в городе Николаевск-на-Амуре Хабаровского края. Внеплощадочные</w:t>
      </w:r>
      <w:r>
        <w:rPr>
          <w:rFonts w:ascii="Times New Roman" w:eastAsiaTheme="minorHAnsi" w:hAnsi="Times New Roman"/>
          <w:sz w:val="26"/>
          <w:szCs w:val="26"/>
        </w:rPr>
        <w:t xml:space="preserve"> сети», заключенному с ООО «ПКП» Эталон ДВ» цена контракта установлена твердой в сумме 5 526 000,00 и по условиям контракта не подлежит изменению, однако заключено дополнительное </w:t>
      </w:r>
      <w:r w:rsidRPr="00B832BB">
        <w:rPr>
          <w:rFonts w:ascii="Times New Roman" w:eastAsiaTheme="minorHAnsi" w:hAnsi="Times New Roman"/>
          <w:sz w:val="26"/>
          <w:szCs w:val="26"/>
        </w:rPr>
        <w:t>соглашение</w:t>
      </w:r>
      <w:r w:rsidR="00B832BB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32BB">
        <w:rPr>
          <w:rFonts w:ascii="Times New Roman" w:eastAsiaTheme="minorHAnsi" w:hAnsi="Times New Roman"/>
          <w:sz w:val="26"/>
          <w:szCs w:val="26"/>
        </w:rPr>
        <w:t>по увеличению</w:t>
      </w:r>
      <w:r>
        <w:rPr>
          <w:rFonts w:ascii="Times New Roman" w:eastAsiaTheme="minorHAnsi" w:hAnsi="Times New Roman"/>
          <w:sz w:val="26"/>
          <w:szCs w:val="26"/>
        </w:rPr>
        <w:t xml:space="preserve"> цены на 823 522,00 </w:t>
      </w:r>
      <w:r w:rsidRPr="001C67C5">
        <w:rPr>
          <w:rFonts w:ascii="Times New Roman" w:eastAsiaTheme="minorHAnsi" w:hAnsi="Times New Roman"/>
          <w:sz w:val="26"/>
          <w:szCs w:val="26"/>
        </w:rPr>
        <w:t>рубля</w:t>
      </w:r>
      <w:r>
        <w:rPr>
          <w:rFonts w:ascii="Times New Roman" w:eastAsiaTheme="minorHAnsi" w:hAnsi="Times New Roman"/>
          <w:sz w:val="26"/>
          <w:szCs w:val="26"/>
        </w:rPr>
        <w:t>, что сост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вило 15 % от первоначальной стоимости</w:t>
      </w:r>
      <w:r w:rsidRPr="001C67C5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465251" w:rsidRPr="007D3DF7" w:rsidRDefault="00465251" w:rsidP="00465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 муниципальному контракту от 04 июля 2014 г. № 1-7/2014 </w:t>
      </w:r>
      <w:r w:rsidRPr="00B942FC">
        <w:rPr>
          <w:rFonts w:ascii="Times New Roman" w:eastAsiaTheme="minorHAnsi" w:hAnsi="Times New Roman"/>
          <w:sz w:val="26"/>
          <w:szCs w:val="26"/>
        </w:rPr>
        <w:t>на выполн</w:t>
      </w:r>
      <w:r w:rsidRPr="00B942FC">
        <w:rPr>
          <w:rFonts w:ascii="Times New Roman" w:eastAsiaTheme="minorHAnsi" w:hAnsi="Times New Roman"/>
          <w:sz w:val="26"/>
          <w:szCs w:val="26"/>
        </w:rPr>
        <w:t>е</w:t>
      </w:r>
      <w:r w:rsidRPr="00B942FC">
        <w:rPr>
          <w:rFonts w:ascii="Times New Roman" w:eastAsiaTheme="minorHAnsi" w:hAnsi="Times New Roman"/>
          <w:sz w:val="26"/>
          <w:szCs w:val="26"/>
        </w:rPr>
        <w:t xml:space="preserve">ние работ по проектированию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пешеходно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-транспортной инфраструктуры </w:t>
      </w:r>
      <w:r w:rsidRPr="00B942FC">
        <w:rPr>
          <w:rFonts w:ascii="Times New Roman" w:eastAsiaTheme="minorHAnsi" w:hAnsi="Times New Roman"/>
          <w:sz w:val="26"/>
          <w:szCs w:val="26"/>
        </w:rPr>
        <w:t>объе</w:t>
      </w:r>
      <w:r w:rsidRPr="00B942FC">
        <w:rPr>
          <w:rFonts w:ascii="Times New Roman" w:eastAsiaTheme="minorHAnsi" w:hAnsi="Times New Roman"/>
          <w:sz w:val="26"/>
          <w:szCs w:val="26"/>
        </w:rPr>
        <w:t>к</w:t>
      </w:r>
      <w:r w:rsidRPr="00B942FC">
        <w:rPr>
          <w:rFonts w:ascii="Times New Roman" w:eastAsiaTheme="minorHAnsi" w:hAnsi="Times New Roman"/>
          <w:sz w:val="26"/>
          <w:szCs w:val="26"/>
        </w:rPr>
        <w:t>т</w:t>
      </w:r>
      <w:r>
        <w:rPr>
          <w:rFonts w:ascii="Times New Roman" w:eastAsiaTheme="minorHAnsi" w:hAnsi="Times New Roman"/>
          <w:sz w:val="26"/>
          <w:szCs w:val="26"/>
        </w:rPr>
        <w:t>ов</w:t>
      </w:r>
      <w:r w:rsidRPr="00B942FC">
        <w:rPr>
          <w:rFonts w:ascii="Times New Roman" w:eastAsiaTheme="minorHAnsi" w:hAnsi="Times New Roman"/>
          <w:sz w:val="26"/>
          <w:szCs w:val="26"/>
        </w:rPr>
        <w:t>: «Группа жилых домов в поселке Маго Николаевского муниципального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рай</w:t>
      </w:r>
      <w:r w:rsidRPr="00B942FC">
        <w:rPr>
          <w:rFonts w:ascii="Times New Roman" w:eastAsiaTheme="minorHAnsi" w:hAnsi="Times New Roman"/>
          <w:sz w:val="26"/>
          <w:szCs w:val="26"/>
        </w:rPr>
        <w:t>о</w:t>
      </w:r>
      <w:r w:rsidRPr="00B942FC">
        <w:rPr>
          <w:rFonts w:ascii="Times New Roman" w:eastAsiaTheme="minorHAnsi" w:hAnsi="Times New Roman"/>
          <w:sz w:val="26"/>
          <w:szCs w:val="26"/>
        </w:rPr>
        <w:t xml:space="preserve">на Хабаровского края. </w:t>
      </w:r>
      <w:r>
        <w:rPr>
          <w:rFonts w:ascii="Times New Roman" w:eastAsiaTheme="minorHAnsi" w:hAnsi="Times New Roman"/>
          <w:sz w:val="26"/>
          <w:szCs w:val="26"/>
        </w:rPr>
        <w:t>Автомобильные дороги</w:t>
      </w:r>
      <w:r w:rsidRPr="00B942FC">
        <w:rPr>
          <w:rFonts w:ascii="Times New Roman" w:eastAsiaTheme="minorHAnsi" w:hAnsi="Times New Roman"/>
          <w:sz w:val="26"/>
          <w:szCs w:val="26"/>
        </w:rPr>
        <w:t>»; «Группа многоквартирных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ж</w:t>
      </w:r>
      <w:r w:rsidRPr="00B942FC">
        <w:rPr>
          <w:rFonts w:ascii="Times New Roman" w:eastAsiaTheme="minorHAnsi" w:hAnsi="Times New Roman"/>
          <w:sz w:val="26"/>
          <w:szCs w:val="26"/>
        </w:rPr>
        <w:t>и</w:t>
      </w:r>
      <w:r w:rsidRPr="00B942FC">
        <w:rPr>
          <w:rFonts w:ascii="Times New Roman" w:eastAsiaTheme="minorHAnsi" w:hAnsi="Times New Roman"/>
          <w:sz w:val="26"/>
          <w:szCs w:val="26"/>
        </w:rPr>
        <w:t>лых домов по улице Кирова в городе Николаевск-на-Амуре Хабаровского края.</w:t>
      </w:r>
      <w:r>
        <w:rPr>
          <w:rFonts w:ascii="Times New Roman" w:eastAsiaTheme="minorHAnsi" w:hAnsi="Times New Roman"/>
          <w:sz w:val="26"/>
          <w:szCs w:val="26"/>
        </w:rPr>
        <w:t xml:space="preserve"> Автомобильные дороги</w:t>
      </w:r>
      <w:r w:rsidRPr="00B942FC">
        <w:rPr>
          <w:rFonts w:ascii="Times New Roman" w:eastAsiaTheme="minorHAnsi" w:hAnsi="Times New Roman"/>
          <w:sz w:val="26"/>
          <w:szCs w:val="26"/>
        </w:rPr>
        <w:t>»; «Группа индивидуальных жилых домов по улице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42FC">
        <w:rPr>
          <w:rFonts w:ascii="Times New Roman" w:eastAsiaTheme="minorHAnsi" w:hAnsi="Times New Roman"/>
          <w:sz w:val="26"/>
          <w:szCs w:val="26"/>
        </w:rPr>
        <w:t>Энт</w:t>
      </w:r>
      <w:r w:rsidRPr="00B942FC">
        <w:rPr>
          <w:rFonts w:ascii="Times New Roman" w:eastAsiaTheme="minorHAnsi" w:hAnsi="Times New Roman"/>
          <w:sz w:val="26"/>
          <w:szCs w:val="26"/>
        </w:rPr>
        <w:t>у</w:t>
      </w:r>
      <w:r w:rsidRPr="00B942FC">
        <w:rPr>
          <w:rFonts w:ascii="Times New Roman" w:eastAsiaTheme="minorHAnsi" w:hAnsi="Times New Roman"/>
          <w:sz w:val="26"/>
          <w:szCs w:val="26"/>
        </w:rPr>
        <w:t xml:space="preserve">зиастов в городе Николаевск-на-Амуре Хабаровского края. </w:t>
      </w:r>
      <w:r>
        <w:rPr>
          <w:rFonts w:ascii="Times New Roman" w:eastAsiaTheme="minorHAnsi" w:hAnsi="Times New Roman"/>
          <w:sz w:val="26"/>
          <w:szCs w:val="26"/>
        </w:rPr>
        <w:t>Автомобильные дор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>ги», заключенному с ООО «ПКП» Эталон ДВ» цена контракта установлена тве</w:t>
      </w:r>
      <w:r>
        <w:rPr>
          <w:rFonts w:ascii="Times New Roman" w:eastAsiaTheme="minorHAnsi" w:hAnsi="Times New Roman"/>
          <w:sz w:val="26"/>
          <w:szCs w:val="26"/>
        </w:rPr>
        <w:t>р</w:t>
      </w:r>
      <w:r>
        <w:rPr>
          <w:rFonts w:ascii="Times New Roman" w:eastAsiaTheme="minorHAnsi" w:hAnsi="Times New Roman"/>
          <w:sz w:val="26"/>
          <w:szCs w:val="26"/>
        </w:rPr>
        <w:t xml:space="preserve">дой в сумме 3 822 063,66 рубля и по условиям контракта не подлежит изменению,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однако заключено дополнительное соглашение по увеличению цены на 1235282,00 </w:t>
      </w:r>
      <w:r w:rsidRPr="001C67C5">
        <w:rPr>
          <w:rFonts w:ascii="Times New Roman" w:eastAsiaTheme="minorHAnsi" w:hAnsi="Times New Roman"/>
          <w:sz w:val="26"/>
          <w:szCs w:val="26"/>
        </w:rPr>
        <w:t>рубля</w:t>
      </w:r>
      <w:r>
        <w:rPr>
          <w:rFonts w:ascii="Times New Roman" w:eastAsiaTheme="minorHAnsi" w:hAnsi="Times New Roman"/>
          <w:sz w:val="26"/>
          <w:szCs w:val="26"/>
        </w:rPr>
        <w:t>, что составило 32,3 % от первоначальной стоимости</w:t>
      </w:r>
      <w:r w:rsidRPr="001C67C5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465251" w:rsidRDefault="00465251" w:rsidP="00E8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0E12" w:rsidRDefault="00E80E12" w:rsidP="00E8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832BB">
        <w:rPr>
          <w:rFonts w:ascii="Times New Roman" w:eastAsiaTheme="minorHAnsi" w:hAnsi="Times New Roman"/>
          <w:b/>
          <w:sz w:val="26"/>
          <w:szCs w:val="26"/>
        </w:rPr>
        <w:t xml:space="preserve">2. В соответствии с </w:t>
      </w:r>
      <w:hyperlink r:id="rId21" w:history="1">
        <w:r w:rsidRPr="00B832BB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частью 4 статьи 34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Закона о контрактной системе в контра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кт вкл</w:t>
      </w:r>
      <w:proofErr w:type="gramEnd"/>
      <w:r>
        <w:rPr>
          <w:rFonts w:ascii="Times New Roman" w:eastAsiaTheme="minorHAnsi" w:hAnsi="Times New Roman"/>
          <w:sz w:val="26"/>
          <w:szCs w:val="26"/>
        </w:rPr>
        <w:t>ючается обязательное условие об ответственности заказчика и п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>ставщика (подрядчика, исполнителя) за неисполнение или ненадлежащее испо</w:t>
      </w:r>
      <w:r>
        <w:rPr>
          <w:rFonts w:ascii="Times New Roman" w:eastAsiaTheme="minorHAnsi" w:hAnsi="Times New Roman"/>
          <w:sz w:val="26"/>
          <w:szCs w:val="26"/>
        </w:rPr>
        <w:t>л</w:t>
      </w:r>
      <w:r>
        <w:rPr>
          <w:rFonts w:ascii="Times New Roman" w:eastAsiaTheme="minorHAnsi" w:hAnsi="Times New Roman"/>
          <w:sz w:val="26"/>
          <w:szCs w:val="26"/>
        </w:rPr>
        <w:t>нение обязательств, предусмотренных контрактом.</w:t>
      </w:r>
    </w:p>
    <w:p w:rsidR="00E80E12" w:rsidRDefault="00E80E12" w:rsidP="00E8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При этом </w:t>
      </w:r>
      <w:hyperlink r:id="rId22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частями 5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3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7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4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8 статьи 34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Закона о контрактной системе устано</w:t>
      </w:r>
      <w:r>
        <w:rPr>
          <w:rFonts w:ascii="Times New Roman" w:eastAsiaTheme="minorHAnsi" w:hAnsi="Times New Roman"/>
          <w:sz w:val="26"/>
          <w:szCs w:val="26"/>
        </w:rPr>
        <w:t>в</w:t>
      </w:r>
      <w:r>
        <w:rPr>
          <w:rFonts w:ascii="Times New Roman" w:eastAsiaTheme="minorHAnsi" w:hAnsi="Times New Roman"/>
          <w:sz w:val="26"/>
          <w:szCs w:val="26"/>
        </w:rPr>
        <w:t>лено, что заказчик обязан установить в контракте размер пени в случае просрочки исполнения заказчиком обязательств, предусмотренных контрактом,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</w:t>
      </w:r>
      <w:r>
        <w:rPr>
          <w:rFonts w:ascii="Times New Roman" w:eastAsiaTheme="minorHAnsi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>зательств по контракту, а также размер штрафа в виде фиксированной суммы, определенной в порядке, установленном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Правительством Российской Федерации, за ненадлежащее исполнение сторонами своих обязательств по контракту.</w:t>
      </w:r>
    </w:p>
    <w:p w:rsidR="00E80E12" w:rsidRDefault="002C7487" w:rsidP="00E80E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hyperlink r:id="rId25" w:history="1">
        <w:proofErr w:type="gramStart"/>
        <w:r w:rsidR="00E80E12">
          <w:rPr>
            <w:rFonts w:ascii="Times New Roman" w:eastAsiaTheme="minorHAnsi" w:hAnsi="Times New Roman"/>
            <w:color w:val="0000FF"/>
            <w:sz w:val="26"/>
            <w:szCs w:val="26"/>
          </w:rPr>
          <w:t>Правила</w:t>
        </w:r>
      </w:hyperlink>
      <w:r w:rsidR="00E80E12">
        <w:rPr>
          <w:rFonts w:ascii="Times New Roman" w:eastAsiaTheme="minorHAnsi" w:hAnsi="Times New Roman"/>
          <w:sz w:val="26"/>
          <w:szCs w:val="26"/>
        </w:rPr>
        <w:t xml:space="preserve"> определения размера штрафа, начисляемого в случае ненадлеж</w:t>
      </w:r>
      <w:r w:rsidR="00E80E12">
        <w:rPr>
          <w:rFonts w:ascii="Times New Roman" w:eastAsiaTheme="minorHAnsi" w:hAnsi="Times New Roman"/>
          <w:sz w:val="26"/>
          <w:szCs w:val="26"/>
        </w:rPr>
        <w:t>а</w:t>
      </w:r>
      <w:r w:rsidR="00E80E12">
        <w:rPr>
          <w:rFonts w:ascii="Times New Roman" w:eastAsiaTheme="minorHAnsi" w:hAnsi="Times New Roman"/>
          <w:sz w:val="26"/>
          <w:szCs w:val="26"/>
        </w:rPr>
        <w:t>щего исполнения заказчиком, поставщиком (подрядчиком, исполнителем) обяз</w:t>
      </w:r>
      <w:r w:rsidR="00E80E12">
        <w:rPr>
          <w:rFonts w:ascii="Times New Roman" w:eastAsiaTheme="minorHAnsi" w:hAnsi="Times New Roman"/>
          <w:sz w:val="26"/>
          <w:szCs w:val="26"/>
        </w:rPr>
        <w:t>а</w:t>
      </w:r>
      <w:r w:rsidR="00E80E12">
        <w:rPr>
          <w:rFonts w:ascii="Times New Roman" w:eastAsiaTheme="minorHAnsi" w:hAnsi="Times New Roman"/>
          <w:sz w:val="26"/>
          <w:szCs w:val="26"/>
        </w:rPr>
        <w:t>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</w:t>
      </w:r>
      <w:r w:rsidR="00E80E12">
        <w:rPr>
          <w:rFonts w:ascii="Times New Roman" w:eastAsiaTheme="minorHAnsi" w:hAnsi="Times New Roman"/>
          <w:sz w:val="26"/>
          <w:szCs w:val="26"/>
        </w:rPr>
        <w:t>д</w:t>
      </w:r>
      <w:r w:rsidR="00E80E12">
        <w:rPr>
          <w:rFonts w:ascii="Times New Roman" w:eastAsiaTheme="minorHAnsi" w:hAnsi="Times New Roman"/>
          <w:sz w:val="26"/>
          <w:szCs w:val="26"/>
        </w:rPr>
        <w:t>чиком, исполнителем) обязательства, предусмотренного контрактом, утверждены Постановлением Правительства Российской Федерации от 25.11.2013 N 1063 (д</w:t>
      </w:r>
      <w:r w:rsidR="00E80E12">
        <w:rPr>
          <w:rFonts w:ascii="Times New Roman" w:eastAsiaTheme="minorHAnsi" w:hAnsi="Times New Roman"/>
          <w:sz w:val="26"/>
          <w:szCs w:val="26"/>
        </w:rPr>
        <w:t>а</w:t>
      </w:r>
      <w:r w:rsidR="00E80E12">
        <w:rPr>
          <w:rFonts w:ascii="Times New Roman" w:eastAsiaTheme="minorHAnsi" w:hAnsi="Times New Roman"/>
          <w:sz w:val="26"/>
          <w:szCs w:val="26"/>
        </w:rPr>
        <w:t>лее – Правила № 1063)</w:t>
      </w:r>
      <w:proofErr w:type="gramEnd"/>
    </w:p>
    <w:p w:rsidR="00E80E12" w:rsidRPr="00CC5A21" w:rsidRDefault="00E80E12" w:rsidP="00E80E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нарушение части </w:t>
      </w:r>
      <w:r>
        <w:rPr>
          <w:rFonts w:ascii="Times New Roman" w:eastAsiaTheme="minorHAnsi" w:hAnsi="Times New Roman"/>
          <w:sz w:val="26"/>
          <w:szCs w:val="26"/>
        </w:rPr>
        <w:t>4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статьи 34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акона </w:t>
      </w:r>
      <w:r>
        <w:rPr>
          <w:rFonts w:ascii="Times New Roman" w:eastAsiaTheme="minorHAnsi" w:hAnsi="Times New Roman"/>
          <w:sz w:val="26"/>
          <w:szCs w:val="26"/>
        </w:rPr>
        <w:t xml:space="preserve">№ 44-ФЗ </w:t>
      </w:r>
      <w:r w:rsidRPr="00CC5A21">
        <w:rPr>
          <w:rFonts w:ascii="Times New Roman" w:eastAsiaTheme="minorHAnsi" w:hAnsi="Times New Roman"/>
          <w:sz w:val="26"/>
          <w:szCs w:val="26"/>
        </w:rPr>
        <w:t>в ряде контрактов (дог</w:t>
      </w:r>
      <w:r w:rsidRPr="00CC5A21">
        <w:rPr>
          <w:rFonts w:ascii="Times New Roman" w:eastAsiaTheme="minorHAnsi" w:hAnsi="Times New Roman"/>
          <w:sz w:val="26"/>
          <w:szCs w:val="26"/>
        </w:rPr>
        <w:t>о</w:t>
      </w:r>
      <w:r w:rsidRPr="00CC5A21">
        <w:rPr>
          <w:rFonts w:ascii="Times New Roman" w:eastAsiaTheme="minorHAnsi" w:hAnsi="Times New Roman"/>
          <w:sz w:val="26"/>
          <w:szCs w:val="26"/>
        </w:rPr>
        <w:t>воров)</w:t>
      </w:r>
      <w:r>
        <w:rPr>
          <w:rFonts w:ascii="Times New Roman" w:eastAsiaTheme="minorHAnsi" w:hAnsi="Times New Roman"/>
          <w:sz w:val="26"/>
          <w:szCs w:val="26"/>
        </w:rPr>
        <w:t>, заключенных Субъектом проверки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условие об ответственности сторон не установлено, либо установлено с нарушением Правил № 1063:</w:t>
      </w:r>
    </w:p>
    <w:p w:rsidR="00411F67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893760">
        <w:rPr>
          <w:rFonts w:ascii="Times New Roman" w:eastAsiaTheme="minorHAnsi" w:hAnsi="Times New Roman"/>
          <w:b/>
          <w:sz w:val="26"/>
          <w:szCs w:val="26"/>
        </w:rPr>
        <w:t>- с ООО «</w:t>
      </w:r>
      <w:proofErr w:type="spellStart"/>
      <w:r w:rsidRPr="00893760">
        <w:rPr>
          <w:rFonts w:ascii="Times New Roman" w:eastAsiaTheme="minorHAnsi" w:hAnsi="Times New Roman"/>
          <w:b/>
          <w:sz w:val="26"/>
          <w:szCs w:val="26"/>
        </w:rPr>
        <w:t>Теплогидрострой</w:t>
      </w:r>
      <w:proofErr w:type="spellEnd"/>
      <w:r w:rsidRPr="00893760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от 14 июля 2014 г № 14-21 на поставку об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рудования и № 14-22 на оказание услуг по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шеф-монтажу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и пуско-наладке;</w:t>
      </w:r>
    </w:p>
    <w:p w:rsidR="00411F67" w:rsidRPr="00BB6E81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«ГАРАНТСТРОЙ»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411F67" w:rsidRPr="00BB6E81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№3-7/ 2014 на выполнение работ по объекту «Реко</w:t>
      </w:r>
      <w:r w:rsidRPr="00BB6E81">
        <w:rPr>
          <w:rFonts w:ascii="Times New Roman" w:eastAsiaTheme="minorHAnsi" w:hAnsi="Times New Roman"/>
          <w:sz w:val="26"/>
          <w:szCs w:val="26"/>
        </w:rPr>
        <w:t>н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струкция участка теплотрассы по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абаровской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от ж/д 49-А до ж/д 55 г. Ник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лаевск на Амуре»; </w:t>
      </w:r>
    </w:p>
    <w:p w:rsidR="00411F67" w:rsidRPr="00BB6E81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 4-7/2014 на выполнение работ по строительству наружных инженерных сетей к объектам: «Группа жилых домов в поселке Маго Николаевского муниципального района Хабаровского края. Внеплощадочные с</w:t>
      </w:r>
      <w:r w:rsidRPr="00BB6E81">
        <w:rPr>
          <w:rFonts w:ascii="Times New Roman" w:eastAsiaTheme="minorHAnsi" w:hAnsi="Times New Roman"/>
          <w:sz w:val="26"/>
          <w:szCs w:val="26"/>
        </w:rPr>
        <w:t>е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ти»; </w:t>
      </w:r>
    </w:p>
    <w:p w:rsidR="00411F67" w:rsidRPr="00BB6E81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 5-7/2014 на выполнение работ по строительству наружных инженерных сетей к объектам: «Группа многоквартирных жилых д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>мов по улице Кирова в городе Николаевск-на-Амуре Хабаровского края. Внепл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щадочные сети»; </w:t>
      </w:r>
    </w:p>
    <w:p w:rsidR="00411F67" w:rsidRPr="00BB6E81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 6-7/2014 на выполнение работ по строительству наружных инженерных сетей к объектам: «Группа индивидуальных жилых домов по улице Энтузиастов в городе Николаевск-на-Амуре Хабаровского края. Вн</w:t>
      </w:r>
      <w:r w:rsidRPr="00BB6E81">
        <w:rPr>
          <w:rFonts w:ascii="Times New Roman" w:eastAsiaTheme="minorHAnsi" w:hAnsi="Times New Roman"/>
          <w:sz w:val="26"/>
          <w:szCs w:val="26"/>
        </w:rPr>
        <w:t>е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площадочные сети»; </w:t>
      </w:r>
    </w:p>
    <w:p w:rsidR="00411F67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22 августа 2014 № 8-8/2014 на выполнение работ по строительству те</w:t>
      </w:r>
      <w:r w:rsidRPr="00BB6E81">
        <w:rPr>
          <w:rFonts w:ascii="Times New Roman" w:eastAsiaTheme="minorHAnsi" w:hAnsi="Times New Roman"/>
          <w:sz w:val="26"/>
          <w:szCs w:val="26"/>
        </w:rPr>
        <w:t>п</w:t>
      </w:r>
      <w:r w:rsidRPr="00BB6E81">
        <w:rPr>
          <w:rFonts w:ascii="Times New Roman" w:eastAsiaTheme="minorHAnsi" w:hAnsi="Times New Roman"/>
          <w:sz w:val="26"/>
          <w:szCs w:val="26"/>
        </w:rPr>
        <w:t>ловых сетей к объектам: «Группа многоквартирных жилых домов по улице Кир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>ва в городе Николаевск-на-Амуре Хабаровского края. Внеплощадочные сети»;</w:t>
      </w:r>
    </w:p>
    <w:p w:rsidR="00411F67" w:rsidRPr="00BB6E81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lastRenderedPageBreak/>
        <w:t xml:space="preserve">от </w:t>
      </w:r>
      <w:r>
        <w:rPr>
          <w:rFonts w:ascii="Times New Roman" w:eastAsiaTheme="minorHAnsi" w:hAnsi="Times New Roman"/>
          <w:sz w:val="26"/>
          <w:szCs w:val="26"/>
        </w:rPr>
        <w:t>15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сентября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2014 № </w:t>
      </w:r>
      <w:r>
        <w:rPr>
          <w:rFonts w:ascii="Times New Roman" w:eastAsiaTheme="minorHAnsi" w:hAnsi="Times New Roman"/>
          <w:sz w:val="26"/>
          <w:szCs w:val="26"/>
        </w:rPr>
        <w:t>10</w:t>
      </w:r>
      <w:r w:rsidRPr="00BB6E81">
        <w:rPr>
          <w:rFonts w:ascii="Times New Roman" w:eastAsiaTheme="minorHAnsi" w:hAnsi="Times New Roman"/>
          <w:sz w:val="26"/>
          <w:szCs w:val="26"/>
        </w:rPr>
        <w:t>/</w:t>
      </w:r>
      <w:r>
        <w:rPr>
          <w:rFonts w:ascii="Times New Roman" w:eastAsiaTheme="minorHAnsi" w:hAnsi="Times New Roman"/>
          <w:sz w:val="26"/>
          <w:szCs w:val="26"/>
        </w:rPr>
        <w:t>9-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2014 </w:t>
      </w:r>
      <w:r w:rsidRPr="00411F67">
        <w:rPr>
          <w:rFonts w:ascii="Times New Roman" w:eastAsiaTheme="minorHAnsi" w:hAnsi="Times New Roman"/>
          <w:sz w:val="26"/>
          <w:szCs w:val="26"/>
        </w:rPr>
        <w:t>на выполнение работ по строительству внутриплощадочных тепловых сетей к объектам: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11F67">
        <w:rPr>
          <w:rFonts w:ascii="Times New Roman" w:eastAsiaTheme="minorHAnsi" w:hAnsi="Times New Roman"/>
          <w:sz w:val="26"/>
          <w:szCs w:val="26"/>
        </w:rPr>
        <w:t>«Группа многоквартирных ж</w:t>
      </w:r>
      <w:r w:rsidRPr="00411F67">
        <w:rPr>
          <w:rFonts w:ascii="Times New Roman" w:eastAsiaTheme="minorHAnsi" w:hAnsi="Times New Roman"/>
          <w:sz w:val="26"/>
          <w:szCs w:val="26"/>
        </w:rPr>
        <w:t>и</w:t>
      </w:r>
      <w:r w:rsidRPr="00411F67">
        <w:rPr>
          <w:rFonts w:ascii="Times New Roman" w:eastAsiaTheme="minorHAnsi" w:hAnsi="Times New Roman"/>
          <w:sz w:val="26"/>
          <w:szCs w:val="26"/>
        </w:rPr>
        <w:t>лых домов по улице Кирова в городе Николаевск-на-Амуре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11F67">
        <w:rPr>
          <w:rFonts w:ascii="Times New Roman" w:eastAsiaTheme="minorHAnsi" w:hAnsi="Times New Roman"/>
          <w:sz w:val="26"/>
          <w:szCs w:val="26"/>
        </w:rPr>
        <w:t>Хабаровского края»</w:t>
      </w:r>
    </w:p>
    <w:p w:rsidR="00411F67" w:rsidRPr="00D7796D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D7796D">
        <w:rPr>
          <w:rFonts w:ascii="Times New Roman" w:eastAsiaTheme="minorHAnsi" w:hAnsi="Times New Roman"/>
          <w:b/>
          <w:sz w:val="26"/>
          <w:szCs w:val="26"/>
        </w:rPr>
        <w:t>- с ООО «</w:t>
      </w:r>
      <w:proofErr w:type="spellStart"/>
      <w:r w:rsidRPr="00D7796D">
        <w:rPr>
          <w:rFonts w:ascii="Times New Roman" w:eastAsiaTheme="minorHAnsi" w:hAnsi="Times New Roman"/>
          <w:b/>
          <w:sz w:val="26"/>
          <w:szCs w:val="26"/>
        </w:rPr>
        <w:t>АмурПрессТек</w:t>
      </w:r>
      <w:proofErr w:type="spellEnd"/>
      <w:r w:rsidRPr="00D7796D">
        <w:rPr>
          <w:rFonts w:ascii="Times New Roman" w:eastAsiaTheme="minorHAnsi" w:hAnsi="Times New Roman"/>
          <w:b/>
          <w:sz w:val="26"/>
          <w:szCs w:val="26"/>
        </w:rPr>
        <w:t>»</w:t>
      </w:r>
    </w:p>
    <w:p w:rsidR="00411F67" w:rsidRDefault="00411F67" w:rsidP="00411F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18 сентября 2014 г. № 11/9-2014 </w:t>
      </w:r>
      <w:r w:rsidRPr="00411F67">
        <w:rPr>
          <w:rFonts w:ascii="Times New Roman" w:eastAsiaTheme="minorHAnsi" w:hAnsi="Times New Roman"/>
          <w:sz w:val="26"/>
          <w:szCs w:val="26"/>
        </w:rPr>
        <w:t>на выполнение работ по строительству внутриплощадочных сетей водоснабжения и водоотведения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11F67">
        <w:rPr>
          <w:rFonts w:ascii="Times New Roman" w:eastAsiaTheme="minorHAnsi" w:hAnsi="Times New Roman"/>
          <w:sz w:val="26"/>
          <w:szCs w:val="26"/>
        </w:rPr>
        <w:t>к объекту: «Группа жилых домов по улице Кирова в городе Николаевск-на-Амуре 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A94624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01 августа 2014 г. № 6-8/2014 на вып</w:t>
      </w:r>
      <w:r w:rsidRPr="00A94624">
        <w:rPr>
          <w:rFonts w:ascii="Times New Roman" w:eastAsiaTheme="minorHAnsi" w:hAnsi="Times New Roman"/>
          <w:sz w:val="26"/>
          <w:szCs w:val="26"/>
        </w:rPr>
        <w:t>олнение работ по проектированию внутриплощадочных сетей, автомобильных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>проездов и парковок по объекту «Группа многоквартирных жилых домов по улице Кирова в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>городе Николаевск-на-Амуре 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A94624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05 августа 2014 г. № 6-8/2014-2 на </w:t>
      </w:r>
      <w:r w:rsidRPr="00A94624">
        <w:rPr>
          <w:rFonts w:ascii="Times New Roman" w:eastAsiaTheme="minorHAnsi" w:hAnsi="Times New Roman"/>
          <w:sz w:val="26"/>
          <w:szCs w:val="26"/>
        </w:rPr>
        <w:t>строительство двух жилых помещ</w:t>
      </w:r>
      <w:r w:rsidRPr="00A94624">
        <w:rPr>
          <w:rFonts w:ascii="Times New Roman" w:eastAsiaTheme="minorHAnsi" w:hAnsi="Times New Roman"/>
          <w:sz w:val="26"/>
          <w:szCs w:val="26"/>
        </w:rPr>
        <w:t>е</w:t>
      </w:r>
      <w:r w:rsidRPr="00A94624">
        <w:rPr>
          <w:rFonts w:ascii="Times New Roman" w:eastAsiaTheme="minorHAnsi" w:hAnsi="Times New Roman"/>
          <w:sz w:val="26"/>
          <w:szCs w:val="26"/>
        </w:rPr>
        <w:t xml:space="preserve">ний в </w:t>
      </w:r>
      <w:proofErr w:type="spellStart"/>
      <w:r w:rsidRPr="00A94624">
        <w:rPr>
          <w:rFonts w:ascii="Times New Roman" w:eastAsiaTheme="minorHAnsi" w:hAnsi="Times New Roman"/>
          <w:sz w:val="26"/>
          <w:szCs w:val="26"/>
        </w:rPr>
        <w:t>п</w:t>
      </w:r>
      <w:proofErr w:type="gramStart"/>
      <w:r w:rsidRPr="00A94624">
        <w:rPr>
          <w:rFonts w:ascii="Times New Roman" w:eastAsiaTheme="minorHAnsi" w:hAnsi="Times New Roman"/>
          <w:sz w:val="26"/>
          <w:szCs w:val="26"/>
        </w:rPr>
        <w:t>.М</w:t>
      </w:r>
      <w:proofErr w:type="gramEnd"/>
      <w:r w:rsidRPr="00A94624">
        <w:rPr>
          <w:rFonts w:ascii="Times New Roman" w:eastAsiaTheme="minorHAnsi" w:hAnsi="Times New Roman"/>
          <w:sz w:val="26"/>
          <w:szCs w:val="26"/>
        </w:rPr>
        <w:t>аго</w:t>
      </w:r>
      <w:proofErr w:type="spellEnd"/>
      <w:r w:rsidRPr="00A94624">
        <w:rPr>
          <w:rFonts w:ascii="Times New Roman" w:eastAsiaTheme="minorHAnsi" w:hAnsi="Times New Roman"/>
          <w:sz w:val="26"/>
          <w:szCs w:val="26"/>
        </w:rPr>
        <w:t>, ул.Студенческая,20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17/2-2014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Кирова;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18/2-2014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в п. Маго;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19/2-2014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Энтузиастов.</w:t>
      </w:r>
    </w:p>
    <w:p w:rsidR="00A94624" w:rsidRPr="00BB6E81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«Каскад»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A94624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25 сентября 2014 г. № </w:t>
      </w:r>
      <w:r>
        <w:rPr>
          <w:rFonts w:ascii="Times New Roman" w:eastAsiaTheme="minorHAnsi" w:hAnsi="Times New Roman"/>
          <w:sz w:val="26"/>
          <w:szCs w:val="26"/>
        </w:rPr>
        <w:t>12/9-2014</w:t>
      </w:r>
      <w:r w:rsidRPr="00A94624">
        <w:rPr>
          <w:rFonts w:ascii="Times New Roman" w:eastAsiaTheme="minorHAnsi" w:hAnsi="Times New Roman"/>
          <w:sz w:val="23"/>
          <w:szCs w:val="23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>на выполнение работ по устройству а</w:t>
      </w:r>
      <w:r w:rsidRPr="00A94624">
        <w:rPr>
          <w:rFonts w:ascii="Times New Roman" w:eastAsiaTheme="minorHAnsi" w:hAnsi="Times New Roman"/>
          <w:sz w:val="26"/>
          <w:szCs w:val="26"/>
        </w:rPr>
        <w:t>в</w:t>
      </w:r>
      <w:r w:rsidRPr="00A94624">
        <w:rPr>
          <w:rFonts w:ascii="Times New Roman" w:eastAsiaTheme="minorHAnsi" w:hAnsi="Times New Roman"/>
          <w:sz w:val="26"/>
          <w:szCs w:val="26"/>
        </w:rPr>
        <w:t>томобильных проездов с парковочными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 xml:space="preserve">площадками по объекту: «Группа жилых домов по </w:t>
      </w:r>
      <w:proofErr w:type="spellStart"/>
      <w:r w:rsidRPr="00A94624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A94624">
        <w:rPr>
          <w:rFonts w:ascii="Times New Roman" w:eastAsiaTheme="minorHAnsi" w:hAnsi="Times New Roman"/>
          <w:sz w:val="26"/>
          <w:szCs w:val="26"/>
        </w:rPr>
        <w:t>.К</w:t>
      </w:r>
      <w:proofErr w:type="gramEnd"/>
      <w:r w:rsidRPr="00A94624">
        <w:rPr>
          <w:rFonts w:ascii="Times New Roman" w:eastAsiaTheme="minorHAnsi" w:hAnsi="Times New Roman"/>
          <w:sz w:val="26"/>
          <w:szCs w:val="26"/>
        </w:rPr>
        <w:t>ирова</w:t>
      </w:r>
      <w:proofErr w:type="spellEnd"/>
      <w:r w:rsidRPr="00A94624">
        <w:rPr>
          <w:rFonts w:ascii="Times New Roman" w:eastAsiaTheme="minorHAnsi" w:hAnsi="Times New Roman"/>
          <w:sz w:val="26"/>
          <w:szCs w:val="26"/>
        </w:rPr>
        <w:t xml:space="preserve"> в </w:t>
      </w:r>
      <w:proofErr w:type="spellStart"/>
      <w:r w:rsidRPr="00A94624">
        <w:rPr>
          <w:rFonts w:ascii="Times New Roman" w:eastAsiaTheme="minorHAnsi" w:hAnsi="Times New Roman"/>
          <w:sz w:val="26"/>
          <w:szCs w:val="26"/>
        </w:rPr>
        <w:t>г.Николаевске</w:t>
      </w:r>
      <w:proofErr w:type="spellEnd"/>
      <w:r w:rsidRPr="00A94624">
        <w:rPr>
          <w:rFonts w:ascii="Times New Roman" w:eastAsiaTheme="minorHAnsi" w:hAnsi="Times New Roman"/>
          <w:sz w:val="26"/>
          <w:szCs w:val="26"/>
        </w:rPr>
        <w:t>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>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A94624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25 сентября 2014 г. № </w:t>
      </w:r>
      <w:r>
        <w:rPr>
          <w:rFonts w:ascii="Times New Roman" w:eastAsiaTheme="minorHAnsi" w:hAnsi="Times New Roman"/>
          <w:sz w:val="26"/>
          <w:szCs w:val="26"/>
        </w:rPr>
        <w:t>14/9-2014</w:t>
      </w:r>
      <w:r w:rsidRPr="00A94624">
        <w:rPr>
          <w:rFonts w:ascii="Times New Roman" w:eastAsiaTheme="minorHAnsi" w:hAnsi="Times New Roman"/>
          <w:sz w:val="23"/>
          <w:szCs w:val="23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>на выполнение работ по устройству проезда и подъездов к домам: «Группа жилых домов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94624">
        <w:rPr>
          <w:rFonts w:ascii="Times New Roman" w:eastAsiaTheme="minorHAnsi" w:hAnsi="Times New Roman"/>
          <w:sz w:val="26"/>
          <w:szCs w:val="26"/>
        </w:rPr>
        <w:t xml:space="preserve">по </w:t>
      </w:r>
      <w:proofErr w:type="spellStart"/>
      <w:r w:rsidRPr="00A94624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A94624">
        <w:rPr>
          <w:rFonts w:ascii="Times New Roman" w:eastAsiaTheme="minorHAnsi" w:hAnsi="Times New Roman"/>
          <w:sz w:val="26"/>
          <w:szCs w:val="26"/>
        </w:rPr>
        <w:t>.К</w:t>
      </w:r>
      <w:proofErr w:type="gramEnd"/>
      <w:r w:rsidRPr="00A94624">
        <w:rPr>
          <w:rFonts w:ascii="Times New Roman" w:eastAsiaTheme="minorHAnsi" w:hAnsi="Times New Roman"/>
          <w:sz w:val="26"/>
          <w:szCs w:val="26"/>
        </w:rPr>
        <w:t>ирова</w:t>
      </w:r>
      <w:proofErr w:type="spellEnd"/>
      <w:r w:rsidRPr="00A94624">
        <w:rPr>
          <w:rFonts w:ascii="Times New Roman" w:eastAsiaTheme="minorHAnsi" w:hAnsi="Times New Roman"/>
          <w:sz w:val="26"/>
          <w:szCs w:val="26"/>
        </w:rPr>
        <w:t xml:space="preserve"> в </w:t>
      </w:r>
      <w:proofErr w:type="spellStart"/>
      <w:r w:rsidRPr="00A94624">
        <w:rPr>
          <w:rFonts w:ascii="Times New Roman" w:eastAsiaTheme="minorHAnsi" w:hAnsi="Times New Roman"/>
          <w:sz w:val="26"/>
          <w:szCs w:val="26"/>
        </w:rPr>
        <w:t>г.Николаевске</w:t>
      </w:r>
      <w:proofErr w:type="spellEnd"/>
      <w:r w:rsidRPr="00A94624">
        <w:rPr>
          <w:rFonts w:ascii="Times New Roman" w:eastAsiaTheme="minorHAnsi" w:hAnsi="Times New Roman"/>
          <w:sz w:val="26"/>
          <w:szCs w:val="26"/>
        </w:rPr>
        <w:t>-на-Амуре 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A94624" w:rsidRPr="00BB6E81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 xml:space="preserve">от 25 сентября 2014 г. № 13-9-2-2014 на выполнение работ по устройству проезда и подъездов к домам: «Группа индивидуальных жилых домов по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.Э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нтузиастов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в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г.Николаевске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-на-Амуре Хабаровского края»; </w:t>
      </w:r>
    </w:p>
    <w:p w:rsidR="00A94624" w:rsidRDefault="00A94624" w:rsidP="00A94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25 сентября 2014 г. № 15-9-2014 на выполнение работ по монтажу очистных сооружений к объектам: «Группа индивидуальных жилых домов по улице Энтузиастов в городе Николаевск-на-Амуре Хабаровского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B6E81">
        <w:rPr>
          <w:rFonts w:ascii="Times New Roman" w:eastAsiaTheme="minorHAnsi" w:hAnsi="Times New Roman"/>
          <w:sz w:val="26"/>
          <w:szCs w:val="26"/>
        </w:rPr>
        <w:t>края. Внеплощ</w:t>
      </w:r>
      <w:r w:rsidRPr="00BB6E81">
        <w:rPr>
          <w:rFonts w:ascii="Times New Roman" w:eastAsiaTheme="minorHAnsi" w:hAnsi="Times New Roman"/>
          <w:sz w:val="26"/>
          <w:szCs w:val="26"/>
        </w:rPr>
        <w:t>а</w:t>
      </w:r>
      <w:r w:rsidRPr="00BB6E81">
        <w:rPr>
          <w:rFonts w:ascii="Times New Roman" w:eastAsiaTheme="minorHAnsi" w:hAnsi="Times New Roman"/>
          <w:sz w:val="26"/>
          <w:szCs w:val="26"/>
        </w:rPr>
        <w:t>дочные сети»</w:t>
      </w:r>
      <w:r w:rsidR="005A7E99">
        <w:rPr>
          <w:rFonts w:ascii="Times New Roman" w:eastAsiaTheme="minorHAnsi" w:hAnsi="Times New Roman"/>
          <w:sz w:val="26"/>
          <w:szCs w:val="26"/>
        </w:rPr>
        <w:t>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«Авангард»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03 сентября 2014 г № 62/А-14 на выполнение работ по асфальтиров</w:t>
      </w:r>
      <w:r w:rsidRPr="00BB6E81">
        <w:rPr>
          <w:rFonts w:ascii="Times New Roman" w:eastAsiaTheme="minorHAnsi" w:hAnsi="Times New Roman"/>
          <w:sz w:val="26"/>
          <w:szCs w:val="26"/>
        </w:rPr>
        <w:t>а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нию съездов к зданию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психинтерната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с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.С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оветской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к зданию тубдиспансера в г. Николаевск-на-Амуре;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01 июля 2014 г. б/н на </w:t>
      </w:r>
      <w:r w:rsidRPr="005A7E99">
        <w:rPr>
          <w:rFonts w:ascii="Times New Roman" w:eastAsiaTheme="minorHAnsi" w:hAnsi="Times New Roman"/>
          <w:sz w:val="26"/>
          <w:szCs w:val="26"/>
        </w:rPr>
        <w:t>выполнение работ по разборке бывшего морского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5A7E99">
        <w:rPr>
          <w:rFonts w:ascii="Times New Roman" w:eastAsiaTheme="minorHAnsi" w:hAnsi="Times New Roman"/>
          <w:sz w:val="26"/>
          <w:szCs w:val="26"/>
        </w:rPr>
        <w:t xml:space="preserve">госпиталя по </w:t>
      </w:r>
      <w:proofErr w:type="spellStart"/>
      <w:r w:rsidRPr="005A7E99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5A7E99">
        <w:rPr>
          <w:rFonts w:ascii="Times New Roman" w:eastAsiaTheme="minorHAnsi" w:hAnsi="Times New Roman"/>
          <w:sz w:val="26"/>
          <w:szCs w:val="26"/>
        </w:rPr>
        <w:t>.С</w:t>
      </w:r>
      <w:proofErr w:type="gramEnd"/>
      <w:r w:rsidRPr="005A7E99">
        <w:rPr>
          <w:rFonts w:ascii="Times New Roman" w:eastAsiaTheme="minorHAnsi" w:hAnsi="Times New Roman"/>
          <w:sz w:val="26"/>
          <w:szCs w:val="26"/>
        </w:rPr>
        <w:t>оветская</w:t>
      </w:r>
      <w:proofErr w:type="spellEnd"/>
      <w:r w:rsidRPr="005A7E99">
        <w:rPr>
          <w:rFonts w:ascii="Times New Roman" w:eastAsiaTheme="minorHAnsi" w:hAnsi="Times New Roman"/>
          <w:sz w:val="26"/>
          <w:szCs w:val="26"/>
        </w:rPr>
        <w:t xml:space="preserve">, 45 в </w:t>
      </w:r>
      <w:proofErr w:type="spellStart"/>
      <w:r w:rsidRPr="005A7E99">
        <w:rPr>
          <w:rFonts w:ascii="Times New Roman" w:eastAsiaTheme="minorHAnsi" w:hAnsi="Times New Roman"/>
          <w:sz w:val="26"/>
          <w:szCs w:val="26"/>
        </w:rPr>
        <w:t>г.Николаевск</w:t>
      </w:r>
      <w:proofErr w:type="spellEnd"/>
      <w:r w:rsidRPr="005A7E99">
        <w:rPr>
          <w:rFonts w:ascii="Times New Roman" w:eastAsiaTheme="minorHAnsi" w:hAnsi="Times New Roman"/>
          <w:sz w:val="26"/>
          <w:szCs w:val="26"/>
        </w:rPr>
        <w:t>-на-Амуре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«ВИД»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02 октября 2014 № 16/10-2014 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на выполнение работ по </w:t>
      </w:r>
      <w:r>
        <w:rPr>
          <w:rFonts w:ascii="Times New Roman" w:eastAsiaTheme="minorHAnsi" w:hAnsi="Times New Roman"/>
          <w:sz w:val="26"/>
          <w:szCs w:val="26"/>
        </w:rPr>
        <w:t xml:space="preserve">внутриплощадочным сетям электроснабжения объекта </w:t>
      </w:r>
      <w:r w:rsidRPr="00BE27C7">
        <w:rPr>
          <w:rFonts w:ascii="Times New Roman" w:eastAsiaTheme="minorHAnsi" w:hAnsi="Times New Roman"/>
          <w:sz w:val="26"/>
          <w:szCs w:val="26"/>
        </w:rPr>
        <w:t>«Группа многоквартирных жилых домов по улице Кирова в городе Николаевск-на-Амуре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A7E99" w:rsidRDefault="005A7E99" w:rsidP="005A7E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</w:t>
      </w:r>
      <w:proofErr w:type="spellStart"/>
      <w:r>
        <w:rPr>
          <w:rFonts w:ascii="Times New Roman" w:eastAsiaTheme="minorHAnsi" w:hAnsi="Times New Roman"/>
          <w:b/>
          <w:sz w:val="26"/>
          <w:szCs w:val="26"/>
        </w:rPr>
        <w:t>Акиба</w:t>
      </w:r>
      <w:proofErr w:type="spellEnd"/>
      <w:r w:rsidRPr="00BB6E81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21 октября 2014 № 17/10-2014 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на </w:t>
      </w:r>
      <w:r>
        <w:rPr>
          <w:rFonts w:ascii="Times New Roman" w:eastAsiaTheme="minorHAnsi" w:hAnsi="Times New Roman"/>
          <w:sz w:val="26"/>
          <w:szCs w:val="26"/>
        </w:rPr>
        <w:t>поставку игрового комплекса;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B832BB">
        <w:rPr>
          <w:rFonts w:ascii="Times New Roman" w:eastAsiaTheme="minorHAnsi" w:hAnsi="Times New Roman"/>
          <w:b/>
          <w:sz w:val="26"/>
          <w:szCs w:val="26"/>
        </w:rPr>
        <w:t>3</w:t>
      </w:r>
      <w:r w:rsidR="00B832BB" w:rsidRPr="00B832BB">
        <w:rPr>
          <w:rFonts w:ascii="Times New Roman" w:eastAsiaTheme="minorHAnsi" w:hAnsi="Times New Roman"/>
          <w:b/>
          <w:sz w:val="26"/>
          <w:szCs w:val="26"/>
        </w:rPr>
        <w:t>.</w:t>
      </w:r>
      <w:r w:rsidRPr="00B832BB">
        <w:rPr>
          <w:rFonts w:ascii="Times New Roman" w:eastAsiaTheme="minorHAnsi" w:hAnsi="Times New Roman"/>
          <w:b/>
          <w:sz w:val="26"/>
          <w:szCs w:val="26"/>
        </w:rPr>
        <w:t xml:space="preserve"> Обязательными для контракта в соответствии с </w:t>
      </w:r>
      <w:hyperlink r:id="rId26" w:history="1">
        <w:r w:rsidRPr="00B832BB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частью 13 статьи 34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Закона N 44-ФЗ являются условия: о порядке и сроках оплаты товара, работы или </w:t>
      </w:r>
      <w:r>
        <w:rPr>
          <w:rFonts w:ascii="Times New Roman" w:eastAsiaTheme="minorHAnsi" w:hAnsi="Times New Roman"/>
          <w:sz w:val="26"/>
          <w:szCs w:val="26"/>
        </w:rPr>
        <w:lastRenderedPageBreak/>
        <w:t>услуги; о порядке и сроках осуществления заказчиком приемки поставленного т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>вара, выполненной работы (ее результатов) или оказанной услуги в части соотве</w:t>
      </w:r>
      <w:r>
        <w:rPr>
          <w:rFonts w:ascii="Times New Roman" w:eastAsiaTheme="minorHAnsi" w:hAnsi="Times New Roman"/>
          <w:sz w:val="26"/>
          <w:szCs w:val="26"/>
        </w:rPr>
        <w:t>т</w:t>
      </w:r>
      <w:r>
        <w:rPr>
          <w:rFonts w:ascii="Times New Roman" w:eastAsiaTheme="minorHAnsi" w:hAnsi="Times New Roman"/>
          <w:sz w:val="26"/>
          <w:szCs w:val="26"/>
        </w:rPr>
        <w:t>ствия их количества, комплектности, объема требованиям, установленным ко</w:t>
      </w:r>
      <w:r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>трактом; о порядке и сроках оформления результатов такой приемки.</w:t>
      </w:r>
    </w:p>
    <w:p w:rsidR="00523A03" w:rsidRDefault="00523A03" w:rsidP="008937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2C7487">
        <w:rPr>
          <w:rFonts w:ascii="Times New Roman" w:eastAsiaTheme="minorHAnsi" w:hAnsi="Times New Roman"/>
          <w:b/>
          <w:sz w:val="26"/>
          <w:szCs w:val="26"/>
        </w:rPr>
        <w:t>В</w:t>
      </w:r>
      <w:r w:rsidR="00893760" w:rsidRPr="002C7487">
        <w:rPr>
          <w:rFonts w:ascii="Times New Roman" w:eastAsiaTheme="minorHAnsi" w:hAnsi="Times New Roman"/>
          <w:b/>
          <w:sz w:val="26"/>
          <w:szCs w:val="26"/>
        </w:rPr>
        <w:t xml:space="preserve"> нарушение </w:t>
      </w:r>
      <w:hyperlink r:id="rId27" w:history="1">
        <w:r w:rsidR="00893760" w:rsidRPr="002C7487">
          <w:rPr>
            <w:rFonts w:ascii="Times New Roman" w:eastAsiaTheme="minorHAnsi" w:hAnsi="Times New Roman"/>
            <w:b/>
            <w:color w:val="0000FF"/>
            <w:sz w:val="26"/>
            <w:szCs w:val="26"/>
          </w:rPr>
          <w:t>части 13 статьи 34</w:t>
        </w:r>
      </w:hyperlink>
      <w:r w:rsidR="00893760">
        <w:rPr>
          <w:rFonts w:ascii="Times New Roman" w:eastAsiaTheme="minorHAnsi" w:hAnsi="Times New Roman"/>
          <w:sz w:val="26"/>
          <w:szCs w:val="26"/>
        </w:rPr>
        <w:t xml:space="preserve"> Закона № 44-ФЗ </w:t>
      </w:r>
      <w:r>
        <w:rPr>
          <w:rFonts w:ascii="Times New Roman" w:eastAsiaTheme="minorHAnsi" w:hAnsi="Times New Roman"/>
          <w:sz w:val="26"/>
          <w:szCs w:val="26"/>
        </w:rPr>
        <w:t xml:space="preserve">Субъектом проверки заключены контракты (договоры) не предусматривающие </w:t>
      </w:r>
      <w:r w:rsidR="00893760">
        <w:rPr>
          <w:rFonts w:ascii="Times New Roman" w:eastAsiaTheme="minorHAnsi" w:hAnsi="Times New Roman"/>
          <w:sz w:val="26"/>
          <w:szCs w:val="26"/>
        </w:rPr>
        <w:t>услови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="00893760">
        <w:rPr>
          <w:rFonts w:ascii="Times New Roman" w:eastAsiaTheme="minorHAnsi" w:hAnsi="Times New Roman"/>
          <w:sz w:val="26"/>
          <w:szCs w:val="26"/>
        </w:rPr>
        <w:t xml:space="preserve"> о порядке и сроках оплаты товара, работы или услуги</w:t>
      </w:r>
      <w:r w:rsidR="00465251" w:rsidRPr="00465251">
        <w:rPr>
          <w:rFonts w:ascii="Times New Roman" w:eastAsiaTheme="minorHAnsi" w:hAnsi="Times New Roman"/>
          <w:sz w:val="26"/>
          <w:szCs w:val="26"/>
        </w:rPr>
        <w:t xml:space="preserve"> </w:t>
      </w:r>
      <w:r w:rsidR="00465251">
        <w:rPr>
          <w:rFonts w:ascii="Times New Roman" w:eastAsiaTheme="minorHAnsi" w:hAnsi="Times New Roman"/>
          <w:sz w:val="26"/>
          <w:szCs w:val="26"/>
        </w:rPr>
        <w:t>и сроках осуществления заказчиком прие</w:t>
      </w:r>
      <w:r w:rsidR="00465251">
        <w:rPr>
          <w:rFonts w:ascii="Times New Roman" w:eastAsiaTheme="minorHAnsi" w:hAnsi="Times New Roman"/>
          <w:sz w:val="26"/>
          <w:szCs w:val="26"/>
        </w:rPr>
        <w:t>м</w:t>
      </w:r>
      <w:r w:rsidR="00465251">
        <w:rPr>
          <w:rFonts w:ascii="Times New Roman" w:eastAsiaTheme="minorHAnsi" w:hAnsi="Times New Roman"/>
          <w:sz w:val="26"/>
          <w:szCs w:val="26"/>
        </w:rPr>
        <w:t>ки поставленного товара, выполненной работы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893760">
        <w:rPr>
          <w:rFonts w:ascii="Times New Roman" w:eastAsiaTheme="minorHAnsi" w:hAnsi="Times New Roman"/>
          <w:b/>
          <w:sz w:val="26"/>
          <w:szCs w:val="26"/>
        </w:rPr>
        <w:t>- с ООО «</w:t>
      </w:r>
      <w:proofErr w:type="spellStart"/>
      <w:r w:rsidRPr="00893760">
        <w:rPr>
          <w:rFonts w:ascii="Times New Roman" w:eastAsiaTheme="minorHAnsi" w:hAnsi="Times New Roman"/>
          <w:b/>
          <w:sz w:val="26"/>
          <w:szCs w:val="26"/>
        </w:rPr>
        <w:t>Теплогидрострой</w:t>
      </w:r>
      <w:proofErr w:type="spellEnd"/>
      <w:r w:rsidRPr="00893760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от 14 июля 2014 г № 14-21 на поставку об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рудования и № 14-22 на оказание услуг по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шеф-монтажу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и пуско-наладке;</w:t>
      </w:r>
    </w:p>
    <w:p w:rsidR="00523A03" w:rsidRPr="00BB6E81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«ГАРАНТСТРОЙ»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523A03" w:rsidRPr="00BB6E81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№3-7/ 2014 на выполнение работ по объекту «Реко</w:t>
      </w:r>
      <w:r w:rsidRPr="00BB6E81">
        <w:rPr>
          <w:rFonts w:ascii="Times New Roman" w:eastAsiaTheme="minorHAnsi" w:hAnsi="Times New Roman"/>
          <w:sz w:val="26"/>
          <w:szCs w:val="26"/>
        </w:rPr>
        <w:t>н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струкция участка теплотрассы по </w:t>
      </w:r>
      <w:proofErr w:type="spellStart"/>
      <w:r w:rsidRPr="00BB6E81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BB6E81">
        <w:rPr>
          <w:rFonts w:ascii="Times New Roman" w:eastAsiaTheme="minorHAnsi" w:hAnsi="Times New Roman"/>
          <w:sz w:val="26"/>
          <w:szCs w:val="26"/>
        </w:rPr>
        <w:t>.Х</w:t>
      </w:r>
      <w:proofErr w:type="gramEnd"/>
      <w:r w:rsidRPr="00BB6E81">
        <w:rPr>
          <w:rFonts w:ascii="Times New Roman" w:eastAsiaTheme="minorHAnsi" w:hAnsi="Times New Roman"/>
          <w:sz w:val="26"/>
          <w:szCs w:val="26"/>
        </w:rPr>
        <w:t>абаровской</w:t>
      </w:r>
      <w:proofErr w:type="spellEnd"/>
      <w:r w:rsidRPr="00BB6E81">
        <w:rPr>
          <w:rFonts w:ascii="Times New Roman" w:eastAsiaTheme="minorHAnsi" w:hAnsi="Times New Roman"/>
          <w:sz w:val="26"/>
          <w:szCs w:val="26"/>
        </w:rPr>
        <w:t xml:space="preserve"> от ж/д 49-А до ж/д 55 г. Ник</w:t>
      </w:r>
      <w:r w:rsidRPr="00BB6E81">
        <w:rPr>
          <w:rFonts w:ascii="Times New Roman" w:eastAsiaTheme="minorHAnsi" w:hAnsi="Times New Roman"/>
          <w:sz w:val="26"/>
          <w:szCs w:val="26"/>
        </w:rPr>
        <w:t>о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лаевск на Амуре»; </w:t>
      </w:r>
    </w:p>
    <w:p w:rsidR="00523A03" w:rsidRPr="00BB6E81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sz w:val="26"/>
          <w:szCs w:val="26"/>
        </w:rPr>
        <w:t>от 30 июля 2014 г. № 6-7/2014 на выполнение работ по строительству наружных инженерных сетей к объектам: «Группа индивидуальных жилых домов по улице Энтузиастов в городе Николаевск-на-Амуре Хабаровского края. Вн</w:t>
      </w:r>
      <w:r w:rsidRPr="00BB6E81">
        <w:rPr>
          <w:rFonts w:ascii="Times New Roman" w:eastAsiaTheme="minorHAnsi" w:hAnsi="Times New Roman"/>
          <w:sz w:val="26"/>
          <w:szCs w:val="26"/>
        </w:rPr>
        <w:t>е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площадочные сети»; 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B6E81">
        <w:rPr>
          <w:rFonts w:ascii="Times New Roman" w:eastAsiaTheme="minorHAnsi" w:hAnsi="Times New Roman"/>
          <w:b/>
          <w:sz w:val="26"/>
          <w:szCs w:val="26"/>
        </w:rPr>
        <w:t>- с ООО «Каскад»</w:t>
      </w:r>
      <w:r w:rsidRPr="00BB6E81">
        <w:rPr>
          <w:rFonts w:ascii="Times New Roman" w:eastAsiaTheme="minorHAnsi" w:hAnsi="Times New Roman"/>
          <w:sz w:val="26"/>
          <w:szCs w:val="26"/>
        </w:rPr>
        <w:t xml:space="preserve"> от 25 сентября 2014 г. № 15-9-2014 на выполнение р</w:t>
      </w:r>
      <w:r w:rsidRPr="00BB6E81">
        <w:rPr>
          <w:rFonts w:ascii="Times New Roman" w:eastAsiaTheme="minorHAnsi" w:hAnsi="Times New Roman"/>
          <w:sz w:val="26"/>
          <w:szCs w:val="26"/>
        </w:rPr>
        <w:t>а</w:t>
      </w:r>
      <w:r w:rsidRPr="00BB6E81">
        <w:rPr>
          <w:rFonts w:ascii="Times New Roman" w:eastAsiaTheme="minorHAnsi" w:hAnsi="Times New Roman"/>
          <w:sz w:val="26"/>
          <w:szCs w:val="26"/>
        </w:rPr>
        <w:t>бот по монтажу очистных сооружений к объектам: «Группа индивидуальных ж</w:t>
      </w:r>
      <w:r w:rsidRPr="00BB6E81">
        <w:rPr>
          <w:rFonts w:ascii="Times New Roman" w:eastAsiaTheme="minorHAnsi" w:hAnsi="Times New Roman"/>
          <w:sz w:val="26"/>
          <w:szCs w:val="26"/>
        </w:rPr>
        <w:t>и</w:t>
      </w:r>
      <w:r w:rsidRPr="00BB6E81">
        <w:rPr>
          <w:rFonts w:ascii="Times New Roman" w:eastAsiaTheme="minorHAnsi" w:hAnsi="Times New Roman"/>
          <w:sz w:val="26"/>
          <w:szCs w:val="26"/>
        </w:rPr>
        <w:t>лых домов по улице Энтузиастов в городе Николаевск-на-Амуре Хабаровского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B6E81">
        <w:rPr>
          <w:rFonts w:ascii="Times New Roman" w:eastAsiaTheme="minorHAnsi" w:hAnsi="Times New Roman"/>
          <w:sz w:val="26"/>
          <w:szCs w:val="26"/>
        </w:rPr>
        <w:t>края. Внеплощадочные сети»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«ВИД»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02 октября 2014 № 16/10-2014 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на выполнение работ по </w:t>
      </w:r>
      <w:r>
        <w:rPr>
          <w:rFonts w:ascii="Times New Roman" w:eastAsiaTheme="minorHAnsi" w:hAnsi="Times New Roman"/>
          <w:sz w:val="26"/>
          <w:szCs w:val="26"/>
        </w:rPr>
        <w:t xml:space="preserve">внутриплощадочным сетям электроснабжения объекта </w:t>
      </w:r>
      <w:r w:rsidRPr="00BE27C7">
        <w:rPr>
          <w:rFonts w:ascii="Times New Roman" w:eastAsiaTheme="minorHAnsi" w:hAnsi="Times New Roman"/>
          <w:sz w:val="26"/>
          <w:szCs w:val="26"/>
        </w:rPr>
        <w:t>«Группа многоквартирных жилых домов по улице Кирова в городе Николаевск-на-Амуре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BB6E81">
        <w:rPr>
          <w:rFonts w:ascii="Times New Roman" w:eastAsiaTheme="minorHAnsi" w:hAnsi="Times New Roman"/>
          <w:b/>
          <w:sz w:val="26"/>
          <w:szCs w:val="26"/>
        </w:rPr>
        <w:t>с ООО «</w:t>
      </w:r>
      <w:r>
        <w:rPr>
          <w:rFonts w:ascii="Times New Roman" w:eastAsiaTheme="minorHAnsi" w:hAnsi="Times New Roman"/>
          <w:b/>
          <w:sz w:val="26"/>
          <w:szCs w:val="26"/>
        </w:rPr>
        <w:t>ПКП Эталон ДВ</w:t>
      </w:r>
      <w:r w:rsidRPr="00BB6E81">
        <w:rPr>
          <w:rFonts w:ascii="Times New Roman" w:eastAsiaTheme="minorHAnsi" w:hAnsi="Times New Roman"/>
          <w:b/>
          <w:sz w:val="26"/>
          <w:szCs w:val="26"/>
        </w:rPr>
        <w:t>»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от 14 августа 2014 № 7-8-2/2014 </w:t>
      </w:r>
      <w:r w:rsidRPr="00844738">
        <w:rPr>
          <w:rFonts w:ascii="Times New Roman" w:eastAsiaTheme="minorHAnsi" w:hAnsi="Times New Roman"/>
          <w:sz w:val="26"/>
          <w:szCs w:val="26"/>
        </w:rPr>
        <w:t>на выполн</w:t>
      </w:r>
      <w:r w:rsidRPr="00844738">
        <w:rPr>
          <w:rFonts w:ascii="Times New Roman" w:eastAsiaTheme="minorHAnsi" w:hAnsi="Times New Roman"/>
          <w:sz w:val="26"/>
          <w:szCs w:val="26"/>
        </w:rPr>
        <w:t>е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ние работ по проектированию объекта «Устройство подъездов к земельным участкам и автомобильных парковок в районе ул. Кирова  - </w:t>
      </w:r>
      <w:proofErr w:type="spellStart"/>
      <w:r w:rsidRPr="00844738">
        <w:rPr>
          <w:rFonts w:ascii="Times New Roman" w:eastAsiaTheme="minorHAnsi" w:hAnsi="Times New Roman"/>
          <w:sz w:val="26"/>
          <w:szCs w:val="26"/>
        </w:rPr>
        <w:t>ул</w:t>
      </w:r>
      <w:proofErr w:type="gramStart"/>
      <w:r w:rsidRPr="00844738">
        <w:rPr>
          <w:rFonts w:ascii="Times New Roman" w:eastAsiaTheme="minorHAnsi" w:hAnsi="Times New Roman"/>
          <w:sz w:val="26"/>
          <w:szCs w:val="26"/>
        </w:rPr>
        <w:t>.С</w:t>
      </w:r>
      <w:proofErr w:type="gramEnd"/>
      <w:r w:rsidRPr="00844738">
        <w:rPr>
          <w:rFonts w:ascii="Times New Roman" w:eastAsiaTheme="minorHAnsi" w:hAnsi="Times New Roman"/>
          <w:sz w:val="26"/>
          <w:szCs w:val="26"/>
        </w:rPr>
        <w:t>оветская</w:t>
      </w:r>
      <w:proofErr w:type="spellEnd"/>
      <w:r w:rsidRPr="00844738">
        <w:rPr>
          <w:rFonts w:ascii="Times New Roman" w:eastAsiaTheme="minorHAnsi" w:hAnsi="Times New Roman"/>
          <w:sz w:val="26"/>
          <w:szCs w:val="26"/>
        </w:rPr>
        <w:t xml:space="preserve"> – ул. Горького в городе Николаевск-на-Амуре Хабаровского края»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23A03" w:rsidRPr="00D7796D" w:rsidRDefault="00523A03" w:rsidP="00523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D7796D">
        <w:rPr>
          <w:rFonts w:ascii="Times New Roman" w:eastAsiaTheme="minorHAnsi" w:hAnsi="Times New Roman"/>
          <w:b/>
          <w:sz w:val="26"/>
          <w:szCs w:val="26"/>
        </w:rPr>
        <w:t>- с ООО «</w:t>
      </w:r>
      <w:proofErr w:type="spellStart"/>
      <w:r w:rsidRPr="00D7796D">
        <w:rPr>
          <w:rFonts w:ascii="Times New Roman" w:eastAsiaTheme="minorHAnsi" w:hAnsi="Times New Roman"/>
          <w:b/>
          <w:sz w:val="26"/>
          <w:szCs w:val="26"/>
        </w:rPr>
        <w:t>АмурПрессТек</w:t>
      </w:r>
      <w:proofErr w:type="spellEnd"/>
      <w:r w:rsidRPr="00D7796D">
        <w:rPr>
          <w:rFonts w:ascii="Times New Roman" w:eastAsiaTheme="minorHAnsi" w:hAnsi="Times New Roman"/>
          <w:b/>
          <w:sz w:val="26"/>
          <w:szCs w:val="26"/>
        </w:rPr>
        <w:t>»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17/2-2014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Кирова;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18/2-2014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в п. Маго;</w:t>
      </w:r>
    </w:p>
    <w:p w:rsidR="00523A03" w:rsidRDefault="00523A03" w:rsidP="00523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 декабря 2014 № 19/2-2014 на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Энтузиастов.</w:t>
      </w:r>
    </w:p>
    <w:p w:rsidR="0003701E" w:rsidRDefault="0003701E" w:rsidP="00B93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E520F4" w:rsidRDefault="00E520F4" w:rsidP="00B93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 проверке применения Субъектом проверки мер ответственности в сл</w:t>
      </w:r>
      <w:r>
        <w:rPr>
          <w:rFonts w:ascii="Times New Roman" w:eastAsiaTheme="minorHAnsi" w:hAnsi="Times New Roman"/>
          <w:sz w:val="26"/>
          <w:szCs w:val="26"/>
        </w:rPr>
        <w:t>у</w:t>
      </w:r>
      <w:r>
        <w:rPr>
          <w:rFonts w:ascii="Times New Roman" w:eastAsiaTheme="minorHAnsi" w:hAnsi="Times New Roman"/>
          <w:sz w:val="26"/>
          <w:szCs w:val="26"/>
        </w:rPr>
        <w:t>чае нарушения поставщиком (подрядчиком, исполнителем) условий контракта установлено:</w:t>
      </w:r>
    </w:p>
    <w:p w:rsidR="00985BA9" w:rsidRDefault="00E520F4" w:rsidP="00E5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1) В ходе исполнения контрактов </w:t>
      </w:r>
      <w:r w:rsidRPr="00BE27C7">
        <w:rPr>
          <w:rFonts w:ascii="Times New Roman" w:eastAsiaTheme="minorHAnsi" w:hAnsi="Times New Roman"/>
          <w:sz w:val="26"/>
          <w:szCs w:val="26"/>
        </w:rPr>
        <w:t>на выполнение работ по проектированию и строительству объект</w:t>
      </w:r>
      <w:r>
        <w:rPr>
          <w:rFonts w:ascii="Times New Roman" w:eastAsiaTheme="minorHAnsi" w:hAnsi="Times New Roman"/>
          <w:sz w:val="26"/>
          <w:szCs w:val="26"/>
        </w:rPr>
        <w:t xml:space="preserve">ов </w:t>
      </w:r>
      <w:r w:rsidRPr="00BE27C7">
        <w:rPr>
          <w:rFonts w:ascii="Times New Roman" w:eastAsiaTheme="minorHAnsi" w:hAnsi="Times New Roman"/>
          <w:sz w:val="26"/>
          <w:szCs w:val="26"/>
        </w:rPr>
        <w:t>«Группа индивидуальных жилых домов в поселке Маго Николаевского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муниципального района Хабаровского края»</w:t>
      </w:r>
      <w:r>
        <w:rPr>
          <w:rFonts w:ascii="Times New Roman" w:eastAsiaTheme="minorHAnsi" w:hAnsi="Times New Roman"/>
          <w:sz w:val="26"/>
          <w:szCs w:val="26"/>
        </w:rPr>
        <w:t xml:space="preserve"> от 28.02.2014 № 1/2-2014, </w:t>
      </w:r>
      <w:r w:rsidRPr="00BE27C7">
        <w:rPr>
          <w:rFonts w:ascii="Times New Roman" w:eastAsiaTheme="minorHAnsi" w:hAnsi="Times New Roman"/>
          <w:sz w:val="26"/>
          <w:szCs w:val="26"/>
        </w:rPr>
        <w:t>«Группа индивидуальных жилых домов по улице Энтузиастов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в городе Н</w:t>
      </w:r>
      <w:r w:rsidRPr="00BE27C7">
        <w:rPr>
          <w:rFonts w:ascii="Times New Roman" w:eastAsiaTheme="minorHAnsi" w:hAnsi="Times New Roman"/>
          <w:sz w:val="26"/>
          <w:szCs w:val="26"/>
        </w:rPr>
        <w:t>и</w:t>
      </w:r>
      <w:r w:rsidRPr="00BE27C7">
        <w:rPr>
          <w:rFonts w:ascii="Times New Roman" w:eastAsiaTheme="minorHAnsi" w:hAnsi="Times New Roman"/>
          <w:sz w:val="26"/>
          <w:szCs w:val="26"/>
        </w:rPr>
        <w:t>колаевск-на-Амуре Хабаровского края»</w:t>
      </w:r>
      <w:r>
        <w:rPr>
          <w:rFonts w:ascii="Times New Roman" w:eastAsiaTheme="minorHAnsi" w:hAnsi="Times New Roman"/>
          <w:sz w:val="26"/>
          <w:szCs w:val="26"/>
        </w:rPr>
        <w:t xml:space="preserve"> от 28.02.2014 № 2/2-2014 и </w:t>
      </w:r>
      <w:r w:rsidRPr="00BE27C7">
        <w:rPr>
          <w:rFonts w:ascii="Times New Roman" w:eastAsiaTheme="minorHAnsi" w:hAnsi="Times New Roman"/>
          <w:sz w:val="26"/>
          <w:szCs w:val="26"/>
        </w:rPr>
        <w:t>«Группа мн</w:t>
      </w:r>
      <w:r w:rsidRPr="00BE27C7">
        <w:rPr>
          <w:rFonts w:ascii="Times New Roman" w:eastAsiaTheme="minorHAnsi" w:hAnsi="Times New Roman"/>
          <w:sz w:val="26"/>
          <w:szCs w:val="26"/>
        </w:rPr>
        <w:t>о</w:t>
      </w:r>
      <w:r w:rsidRPr="00BE27C7">
        <w:rPr>
          <w:rFonts w:ascii="Times New Roman" w:eastAsiaTheme="minorHAnsi" w:hAnsi="Times New Roman"/>
          <w:sz w:val="26"/>
          <w:szCs w:val="26"/>
        </w:rPr>
        <w:t>гоквартирных жилых домов по улице Кирова в городе Николаевск-на-Амуре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Х</w:t>
      </w:r>
      <w:r w:rsidRPr="00BE27C7">
        <w:rPr>
          <w:rFonts w:ascii="Times New Roman" w:eastAsiaTheme="minorHAnsi" w:hAnsi="Times New Roman"/>
          <w:sz w:val="26"/>
          <w:szCs w:val="26"/>
        </w:rPr>
        <w:t>а</w:t>
      </w:r>
      <w:r w:rsidRPr="00BE27C7">
        <w:rPr>
          <w:rFonts w:ascii="Times New Roman" w:eastAsiaTheme="minorHAnsi" w:hAnsi="Times New Roman"/>
          <w:sz w:val="26"/>
          <w:szCs w:val="26"/>
        </w:rPr>
        <w:t>баровского края»</w:t>
      </w:r>
      <w:r>
        <w:rPr>
          <w:rFonts w:ascii="Times New Roman" w:eastAsiaTheme="minorHAnsi" w:hAnsi="Times New Roman"/>
          <w:sz w:val="26"/>
          <w:szCs w:val="26"/>
        </w:rPr>
        <w:t xml:space="preserve"> от 28.02.2014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№ 3/2-2014 заключенных с ООО «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АмурПрессТек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», </w:t>
      </w:r>
      <w:r>
        <w:rPr>
          <w:rFonts w:ascii="Times New Roman" w:eastAsiaTheme="minorHAnsi" w:hAnsi="Times New Roman"/>
          <w:sz w:val="26"/>
          <w:szCs w:val="26"/>
        </w:rPr>
        <w:lastRenderedPageBreak/>
        <w:t>подрядчиком были нарушены сроки</w:t>
      </w:r>
      <w:r w:rsidR="009E1FC3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установленные г</w:t>
      </w:r>
      <w:r w:rsidR="007059AF">
        <w:rPr>
          <w:rFonts w:ascii="Times New Roman" w:eastAsiaTheme="minorHAnsi" w:hAnsi="Times New Roman"/>
          <w:sz w:val="26"/>
          <w:szCs w:val="26"/>
        </w:rPr>
        <w:t>рафик</w:t>
      </w:r>
      <w:r>
        <w:rPr>
          <w:rFonts w:ascii="Times New Roman" w:eastAsiaTheme="minorHAnsi" w:hAnsi="Times New Roman"/>
          <w:sz w:val="26"/>
          <w:szCs w:val="26"/>
        </w:rPr>
        <w:t>ом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производства р</w:t>
      </w:r>
      <w:r w:rsidR="007059AF">
        <w:rPr>
          <w:rFonts w:ascii="Times New Roman" w:eastAsiaTheme="minorHAnsi" w:hAnsi="Times New Roman"/>
          <w:sz w:val="26"/>
          <w:szCs w:val="26"/>
        </w:rPr>
        <w:t>а</w:t>
      </w:r>
      <w:r w:rsidR="007059AF">
        <w:rPr>
          <w:rFonts w:ascii="Times New Roman" w:eastAsiaTheme="minorHAnsi" w:hAnsi="Times New Roman"/>
          <w:sz w:val="26"/>
          <w:szCs w:val="26"/>
        </w:rPr>
        <w:t>бот</w:t>
      </w:r>
      <w:r w:rsidR="009E1FC3">
        <w:rPr>
          <w:rFonts w:ascii="Times New Roman" w:eastAsiaTheme="minorHAnsi" w:hAnsi="Times New Roman"/>
          <w:sz w:val="26"/>
          <w:szCs w:val="26"/>
        </w:rPr>
        <w:t>,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</w:t>
      </w:r>
      <w:r w:rsidR="00985BA9">
        <w:rPr>
          <w:rFonts w:ascii="Times New Roman" w:eastAsiaTheme="minorHAnsi" w:hAnsi="Times New Roman"/>
          <w:sz w:val="26"/>
          <w:szCs w:val="26"/>
        </w:rPr>
        <w:t>являющимся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приложени</w:t>
      </w:r>
      <w:r w:rsidR="009E1FC3">
        <w:rPr>
          <w:rFonts w:ascii="Times New Roman" w:eastAsiaTheme="minorHAnsi" w:hAnsi="Times New Roman"/>
          <w:sz w:val="26"/>
          <w:szCs w:val="26"/>
        </w:rPr>
        <w:t>я</w:t>
      </w:r>
      <w:r w:rsidR="00985BA9">
        <w:rPr>
          <w:rFonts w:ascii="Times New Roman" w:eastAsiaTheme="minorHAnsi" w:hAnsi="Times New Roman"/>
          <w:sz w:val="26"/>
          <w:szCs w:val="26"/>
        </w:rPr>
        <w:t>м</w:t>
      </w:r>
      <w:r w:rsidR="009E1FC3">
        <w:rPr>
          <w:rFonts w:ascii="Times New Roman" w:eastAsiaTheme="minorHAnsi" w:hAnsi="Times New Roman"/>
          <w:sz w:val="26"/>
          <w:szCs w:val="26"/>
        </w:rPr>
        <w:t>и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2 к контракт</w:t>
      </w:r>
      <w:r>
        <w:rPr>
          <w:rFonts w:ascii="Times New Roman" w:eastAsiaTheme="minorHAnsi" w:hAnsi="Times New Roman"/>
          <w:sz w:val="26"/>
          <w:szCs w:val="26"/>
        </w:rPr>
        <w:t>ам.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</w:t>
      </w:r>
      <w:r w:rsidR="00985BA9">
        <w:rPr>
          <w:rFonts w:ascii="Times New Roman" w:eastAsiaTheme="minorHAnsi" w:hAnsi="Times New Roman"/>
          <w:sz w:val="26"/>
          <w:szCs w:val="26"/>
        </w:rPr>
        <w:t>П</w:t>
      </w:r>
      <w:r w:rsidR="007059AF">
        <w:rPr>
          <w:rFonts w:ascii="Times New Roman" w:eastAsiaTheme="minorHAnsi" w:hAnsi="Times New Roman"/>
          <w:sz w:val="26"/>
          <w:szCs w:val="26"/>
        </w:rPr>
        <w:t>унктом 16.2 контракта пред</w:t>
      </w:r>
      <w:r w:rsidR="007059AF">
        <w:rPr>
          <w:rFonts w:ascii="Times New Roman" w:eastAsiaTheme="minorHAnsi" w:hAnsi="Times New Roman"/>
          <w:sz w:val="26"/>
          <w:szCs w:val="26"/>
        </w:rPr>
        <w:t>у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смотрена ответственность </w:t>
      </w:r>
      <w:r w:rsidR="00985BA9">
        <w:rPr>
          <w:rFonts w:ascii="Times New Roman" w:eastAsiaTheme="minorHAnsi" w:hAnsi="Times New Roman"/>
          <w:sz w:val="26"/>
          <w:szCs w:val="26"/>
        </w:rPr>
        <w:t xml:space="preserve">подрядчика 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за нарушение сроков </w:t>
      </w:r>
      <w:r w:rsidR="00985BA9">
        <w:rPr>
          <w:rFonts w:ascii="Times New Roman" w:eastAsiaTheme="minorHAnsi" w:hAnsi="Times New Roman"/>
          <w:sz w:val="26"/>
          <w:szCs w:val="26"/>
        </w:rPr>
        <w:t>выполнения работ.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Субъектом проверки претензи</w:t>
      </w:r>
      <w:r w:rsidR="00985BA9">
        <w:rPr>
          <w:rFonts w:ascii="Times New Roman" w:eastAsiaTheme="minorHAnsi" w:hAnsi="Times New Roman"/>
          <w:sz w:val="26"/>
          <w:szCs w:val="26"/>
        </w:rPr>
        <w:t>онная работа по исполнению указанных контрактов не проводилась.</w:t>
      </w:r>
      <w:r w:rsidR="007059AF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0C06E6" w:rsidRDefault="00985BA9" w:rsidP="00E5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Кроме того условиями </w:t>
      </w:r>
      <w:r w:rsidR="003142DA">
        <w:rPr>
          <w:rFonts w:ascii="Times New Roman" w:eastAsiaTheme="minorHAnsi" w:hAnsi="Times New Roman"/>
          <w:sz w:val="26"/>
          <w:szCs w:val="26"/>
        </w:rPr>
        <w:t xml:space="preserve">указанных </w:t>
      </w:r>
      <w:r>
        <w:rPr>
          <w:rFonts w:ascii="Times New Roman" w:eastAsiaTheme="minorHAnsi" w:hAnsi="Times New Roman"/>
          <w:sz w:val="26"/>
          <w:szCs w:val="26"/>
        </w:rPr>
        <w:t xml:space="preserve">контрактов </w:t>
      </w:r>
      <w:r w:rsidR="003142DA">
        <w:rPr>
          <w:rFonts w:ascii="Times New Roman" w:eastAsiaTheme="minorHAnsi" w:hAnsi="Times New Roman"/>
          <w:sz w:val="26"/>
          <w:szCs w:val="26"/>
        </w:rPr>
        <w:t xml:space="preserve">пунктом 4.1. установлен срок окончания работ не позднее 31 августа 2014 года, при этом по контрактам </w:t>
      </w:r>
      <w:r>
        <w:rPr>
          <w:rFonts w:ascii="Times New Roman" w:eastAsiaTheme="minorHAnsi" w:hAnsi="Times New Roman"/>
          <w:sz w:val="26"/>
          <w:szCs w:val="26"/>
        </w:rPr>
        <w:t xml:space="preserve">от 28.02.2014 № 2/2-2014 и № 3/2-2014, акты выполненных работ </w:t>
      </w:r>
      <w:r w:rsidR="00DA62C3">
        <w:rPr>
          <w:rFonts w:ascii="Times New Roman" w:eastAsiaTheme="minorHAnsi" w:hAnsi="Times New Roman"/>
          <w:sz w:val="26"/>
          <w:szCs w:val="26"/>
        </w:rPr>
        <w:t xml:space="preserve">по форме </w:t>
      </w:r>
      <w:r>
        <w:rPr>
          <w:rFonts w:ascii="Times New Roman" w:eastAsiaTheme="minorHAnsi" w:hAnsi="Times New Roman"/>
          <w:sz w:val="26"/>
          <w:szCs w:val="26"/>
        </w:rPr>
        <w:t>КС-2</w:t>
      </w:r>
      <w:r w:rsidR="00DA62C3">
        <w:rPr>
          <w:rFonts w:ascii="Times New Roman" w:eastAsiaTheme="minorHAnsi" w:hAnsi="Times New Roman"/>
          <w:sz w:val="26"/>
          <w:szCs w:val="26"/>
        </w:rPr>
        <w:t xml:space="preserve"> </w:t>
      </w:r>
      <w:r w:rsidR="00DA62C3" w:rsidRPr="00FF55E9">
        <w:rPr>
          <w:rFonts w:ascii="Times New Roman" w:eastAsiaTheme="minorHAnsi" w:hAnsi="Times New Roman"/>
          <w:sz w:val="26"/>
          <w:szCs w:val="26"/>
        </w:rPr>
        <w:t>с</w:t>
      </w:r>
      <w:r w:rsidR="00DA62C3" w:rsidRPr="00FF55E9">
        <w:rPr>
          <w:rFonts w:ascii="Times New Roman" w:eastAsiaTheme="minorHAnsi" w:hAnsi="Times New Roman"/>
          <w:sz w:val="26"/>
          <w:szCs w:val="26"/>
        </w:rPr>
        <w:t>о</w:t>
      </w:r>
      <w:r w:rsidR="00DA62C3" w:rsidRPr="00FF55E9">
        <w:rPr>
          <w:rFonts w:ascii="Times New Roman" w:eastAsiaTheme="minorHAnsi" w:hAnsi="Times New Roman"/>
          <w:sz w:val="26"/>
          <w:szCs w:val="26"/>
        </w:rPr>
        <w:t xml:space="preserve">ставлены 27 декабря 2014 года. В соответствии </w:t>
      </w:r>
      <w:r w:rsidR="003142DA" w:rsidRPr="00FF55E9">
        <w:rPr>
          <w:rFonts w:ascii="Times New Roman" w:eastAsiaTheme="minorHAnsi" w:hAnsi="Times New Roman"/>
          <w:sz w:val="26"/>
          <w:szCs w:val="26"/>
        </w:rPr>
        <w:t>с пунктом</w:t>
      </w:r>
      <w:r w:rsidR="003142DA">
        <w:rPr>
          <w:rFonts w:ascii="Times New Roman" w:eastAsiaTheme="minorHAnsi" w:hAnsi="Times New Roman"/>
          <w:sz w:val="26"/>
          <w:szCs w:val="26"/>
        </w:rPr>
        <w:t xml:space="preserve"> 16.4 </w:t>
      </w:r>
      <w:r w:rsidR="00530968">
        <w:rPr>
          <w:rFonts w:ascii="Times New Roman" w:eastAsiaTheme="minorHAnsi" w:hAnsi="Times New Roman"/>
          <w:sz w:val="26"/>
          <w:szCs w:val="26"/>
        </w:rPr>
        <w:t>указанных ко</w:t>
      </w:r>
      <w:r w:rsidR="00530968">
        <w:rPr>
          <w:rFonts w:ascii="Times New Roman" w:eastAsiaTheme="minorHAnsi" w:hAnsi="Times New Roman"/>
          <w:sz w:val="26"/>
          <w:szCs w:val="26"/>
        </w:rPr>
        <w:t>н</w:t>
      </w:r>
      <w:r w:rsidR="00530968">
        <w:rPr>
          <w:rFonts w:ascii="Times New Roman" w:eastAsiaTheme="minorHAnsi" w:hAnsi="Times New Roman"/>
          <w:sz w:val="26"/>
          <w:szCs w:val="26"/>
        </w:rPr>
        <w:t xml:space="preserve">трактов, </w:t>
      </w:r>
      <w:r w:rsidR="003142DA">
        <w:rPr>
          <w:rFonts w:ascii="Times New Roman" w:eastAsiaTheme="minorHAnsi" w:hAnsi="Times New Roman"/>
          <w:sz w:val="26"/>
          <w:szCs w:val="26"/>
        </w:rPr>
        <w:t>в случае нарушения конечного срока выполнения работ установлена о</w:t>
      </w:r>
      <w:r w:rsidR="003142DA">
        <w:rPr>
          <w:rFonts w:ascii="Times New Roman" w:eastAsiaTheme="minorHAnsi" w:hAnsi="Times New Roman"/>
          <w:sz w:val="26"/>
          <w:szCs w:val="26"/>
        </w:rPr>
        <w:t>т</w:t>
      </w:r>
      <w:r w:rsidR="003142DA">
        <w:rPr>
          <w:rFonts w:ascii="Times New Roman" w:eastAsiaTheme="minorHAnsi" w:hAnsi="Times New Roman"/>
          <w:sz w:val="26"/>
          <w:szCs w:val="26"/>
        </w:rPr>
        <w:t>ветственность подрядчика. Субъектом проверки также претензионная работа не проводилась.</w:t>
      </w:r>
    </w:p>
    <w:p w:rsidR="00F106C5" w:rsidRDefault="00F106C5" w:rsidP="00F10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Пунктом 2.2 контрактов от 28.02.2014 г. №№ 1/2</w:t>
      </w:r>
      <w:r w:rsidR="00FF55E9">
        <w:rPr>
          <w:rFonts w:ascii="Times New Roman" w:eastAsiaTheme="minorHAnsi" w:hAnsi="Times New Roman"/>
          <w:sz w:val="26"/>
          <w:szCs w:val="26"/>
        </w:rPr>
        <w:t>-2014;</w:t>
      </w:r>
      <w:r>
        <w:rPr>
          <w:rFonts w:ascii="Times New Roman" w:eastAsiaTheme="minorHAnsi" w:hAnsi="Times New Roman"/>
          <w:sz w:val="26"/>
          <w:szCs w:val="26"/>
        </w:rPr>
        <w:t xml:space="preserve"> 2/2</w:t>
      </w:r>
      <w:r w:rsidR="00FF55E9">
        <w:rPr>
          <w:rFonts w:ascii="Times New Roman" w:eastAsiaTheme="minorHAnsi" w:hAnsi="Times New Roman"/>
          <w:sz w:val="26"/>
          <w:szCs w:val="26"/>
        </w:rPr>
        <w:t>-2014</w:t>
      </w:r>
      <w:r>
        <w:rPr>
          <w:rFonts w:ascii="Times New Roman" w:eastAsiaTheme="minorHAnsi" w:hAnsi="Times New Roman"/>
          <w:sz w:val="26"/>
          <w:szCs w:val="26"/>
        </w:rPr>
        <w:t>, 3/2</w:t>
      </w:r>
      <w:r w:rsidR="00FF55E9">
        <w:rPr>
          <w:rFonts w:ascii="Times New Roman" w:eastAsiaTheme="minorHAnsi" w:hAnsi="Times New Roman"/>
          <w:sz w:val="26"/>
          <w:szCs w:val="26"/>
        </w:rPr>
        <w:t>-2014</w:t>
      </w:r>
      <w:r>
        <w:rPr>
          <w:rFonts w:ascii="Times New Roman" w:eastAsiaTheme="minorHAnsi" w:hAnsi="Times New Roman"/>
          <w:sz w:val="26"/>
          <w:szCs w:val="26"/>
        </w:rPr>
        <w:t xml:space="preserve"> установлено, что в цену контракта включена стоимость всех затрат:</w:t>
      </w:r>
    </w:p>
    <w:p w:rsidR="00F106C5" w:rsidRPr="00F106C5" w:rsidRDefault="00F106C5" w:rsidP="00F10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106C5">
        <w:rPr>
          <w:rFonts w:ascii="Times New Roman" w:eastAsiaTheme="minorHAnsi" w:hAnsi="Times New Roman"/>
          <w:sz w:val="26"/>
          <w:szCs w:val="26"/>
        </w:rPr>
        <w:t>- работы по проектированию и строительству жилых помещений с подкл</w:t>
      </w:r>
      <w:r w:rsidRPr="00F106C5">
        <w:rPr>
          <w:rFonts w:ascii="Times New Roman" w:eastAsiaTheme="minorHAnsi" w:hAnsi="Times New Roman"/>
          <w:sz w:val="26"/>
          <w:szCs w:val="26"/>
        </w:rPr>
        <w:t>ю</w:t>
      </w:r>
      <w:r w:rsidRPr="00F106C5">
        <w:rPr>
          <w:rFonts w:ascii="Times New Roman" w:eastAsiaTheme="minorHAnsi" w:hAnsi="Times New Roman"/>
          <w:sz w:val="26"/>
          <w:szCs w:val="26"/>
        </w:rPr>
        <w:t>чением к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F106C5">
        <w:rPr>
          <w:rFonts w:ascii="Times New Roman" w:eastAsiaTheme="minorHAnsi" w:hAnsi="Times New Roman"/>
          <w:sz w:val="26"/>
          <w:szCs w:val="26"/>
        </w:rPr>
        <w:t>инженерно-техническим сетям в точках балансовой принадлежности и границах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F106C5">
        <w:rPr>
          <w:rFonts w:ascii="Times New Roman" w:eastAsiaTheme="minorHAnsi" w:hAnsi="Times New Roman"/>
          <w:sz w:val="26"/>
          <w:szCs w:val="26"/>
        </w:rPr>
        <w:t>эксплуатационной ответственности сетей в соответствии с техническими условиями,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F106C5">
        <w:rPr>
          <w:rFonts w:ascii="Times New Roman" w:eastAsiaTheme="minorHAnsi" w:hAnsi="Times New Roman"/>
          <w:sz w:val="26"/>
          <w:szCs w:val="26"/>
        </w:rPr>
        <w:t>выданными инженерно-техническими организациями (</w:t>
      </w:r>
      <w:proofErr w:type="spellStart"/>
      <w:r w:rsidRPr="00F106C5">
        <w:rPr>
          <w:rFonts w:ascii="Times New Roman" w:eastAsiaTheme="minorHAnsi" w:hAnsi="Times New Roman"/>
          <w:sz w:val="26"/>
          <w:szCs w:val="26"/>
        </w:rPr>
        <w:t>се</w:t>
      </w:r>
      <w:r>
        <w:rPr>
          <w:rFonts w:ascii="Times New Roman" w:eastAsiaTheme="minorHAnsi" w:hAnsi="Times New Roman"/>
          <w:sz w:val="26"/>
          <w:szCs w:val="26"/>
        </w:rPr>
        <w:t>т</w:t>
      </w:r>
      <w:r w:rsidRPr="00F106C5">
        <w:rPr>
          <w:rFonts w:ascii="Times New Roman" w:eastAsiaTheme="minorHAnsi" w:hAnsi="Times New Roman"/>
          <w:sz w:val="26"/>
          <w:szCs w:val="26"/>
        </w:rPr>
        <w:t>едержател</w:t>
      </w:r>
      <w:r w:rsidRPr="00F106C5">
        <w:rPr>
          <w:rFonts w:ascii="Times New Roman" w:eastAsiaTheme="minorHAnsi" w:hAnsi="Times New Roman"/>
          <w:sz w:val="26"/>
          <w:szCs w:val="26"/>
        </w:rPr>
        <w:t>я</w:t>
      </w:r>
      <w:r w:rsidRPr="00F106C5">
        <w:rPr>
          <w:rFonts w:ascii="Times New Roman" w:eastAsiaTheme="minorHAnsi" w:hAnsi="Times New Roman"/>
          <w:sz w:val="26"/>
          <w:szCs w:val="26"/>
        </w:rPr>
        <w:t>ми</w:t>
      </w:r>
      <w:proofErr w:type="spellEnd"/>
      <w:r w:rsidRPr="00F106C5">
        <w:rPr>
          <w:rFonts w:ascii="Times New Roman" w:eastAsiaTheme="minorHAnsi" w:hAnsi="Times New Roman"/>
          <w:sz w:val="26"/>
          <w:szCs w:val="26"/>
        </w:rPr>
        <w:t>);</w:t>
      </w:r>
    </w:p>
    <w:p w:rsidR="00F106C5" w:rsidRPr="00F106C5" w:rsidRDefault="00F106C5" w:rsidP="00F10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106C5">
        <w:rPr>
          <w:rFonts w:ascii="Times New Roman" w:eastAsiaTheme="minorHAnsi" w:hAnsi="Times New Roman"/>
          <w:sz w:val="26"/>
          <w:szCs w:val="26"/>
        </w:rPr>
        <w:t>- расходы по вводу Объекта в эксплуатацию;</w:t>
      </w:r>
    </w:p>
    <w:p w:rsidR="00F106C5" w:rsidRPr="00F106C5" w:rsidRDefault="00F106C5" w:rsidP="00F10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F106C5">
        <w:rPr>
          <w:rFonts w:ascii="Times New Roman" w:eastAsiaTheme="minorHAnsi" w:hAnsi="Times New Roman"/>
          <w:sz w:val="26"/>
          <w:szCs w:val="26"/>
        </w:rPr>
        <w:t>расходы, связанные с охраной и содержанием построенных жилых пом</w:t>
      </w:r>
      <w:r w:rsidRPr="00F106C5">
        <w:rPr>
          <w:rFonts w:ascii="Times New Roman" w:eastAsiaTheme="minorHAnsi" w:hAnsi="Times New Roman"/>
          <w:sz w:val="26"/>
          <w:szCs w:val="26"/>
        </w:rPr>
        <w:t>е</w:t>
      </w:r>
      <w:r w:rsidRPr="00F106C5">
        <w:rPr>
          <w:rFonts w:ascii="Times New Roman" w:eastAsiaTheme="minorHAnsi" w:hAnsi="Times New Roman"/>
          <w:sz w:val="26"/>
          <w:szCs w:val="26"/>
        </w:rPr>
        <w:t>щений до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F106C5">
        <w:rPr>
          <w:rFonts w:ascii="Times New Roman" w:eastAsiaTheme="minorHAnsi" w:hAnsi="Times New Roman"/>
          <w:sz w:val="26"/>
          <w:szCs w:val="26"/>
        </w:rPr>
        <w:t>даты подписания акта приема-передачи;</w:t>
      </w:r>
    </w:p>
    <w:p w:rsidR="00F106C5" w:rsidRPr="00F106C5" w:rsidRDefault="00F106C5" w:rsidP="00F10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106C5">
        <w:rPr>
          <w:rFonts w:ascii="Times New Roman" w:eastAsiaTheme="minorHAnsi" w:hAnsi="Times New Roman"/>
          <w:sz w:val="26"/>
          <w:szCs w:val="26"/>
        </w:rPr>
        <w:t>- расходы по подготовке и оформлению всей документации, в том числе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F106C5">
        <w:rPr>
          <w:rFonts w:ascii="Times New Roman" w:eastAsiaTheme="minorHAnsi" w:hAnsi="Times New Roman"/>
          <w:sz w:val="26"/>
          <w:szCs w:val="26"/>
        </w:rPr>
        <w:t>технических планов, кадастровых и технических паспортов жилых помещений;</w:t>
      </w:r>
    </w:p>
    <w:p w:rsidR="00B27E20" w:rsidRDefault="00F106C5" w:rsidP="00B2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106C5">
        <w:rPr>
          <w:rFonts w:ascii="Times New Roman" w:eastAsiaTheme="minorHAnsi" w:hAnsi="Times New Roman"/>
          <w:sz w:val="26"/>
          <w:szCs w:val="26"/>
        </w:rPr>
        <w:t>- все налоги, сборы и другие обязательные платежи, связанные с исполн</w:t>
      </w:r>
      <w:r w:rsidRPr="00F106C5">
        <w:rPr>
          <w:rFonts w:ascii="Times New Roman" w:eastAsiaTheme="minorHAnsi" w:hAnsi="Times New Roman"/>
          <w:sz w:val="26"/>
          <w:szCs w:val="26"/>
        </w:rPr>
        <w:t>е</w:t>
      </w:r>
      <w:r w:rsidRPr="00F106C5">
        <w:rPr>
          <w:rFonts w:ascii="Times New Roman" w:eastAsiaTheme="minorHAnsi" w:hAnsi="Times New Roman"/>
          <w:sz w:val="26"/>
          <w:szCs w:val="26"/>
        </w:rPr>
        <w:t>нием</w:t>
      </w:r>
      <w:r>
        <w:rPr>
          <w:rFonts w:ascii="Times New Roman" w:eastAsiaTheme="minorHAnsi" w:hAnsi="Times New Roman"/>
          <w:sz w:val="26"/>
          <w:szCs w:val="26"/>
        </w:rPr>
        <w:t xml:space="preserve"> Контракта.</w:t>
      </w:r>
    </w:p>
    <w:p w:rsidR="00F106C5" w:rsidRDefault="00F106C5" w:rsidP="00B2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6C5">
        <w:rPr>
          <w:rFonts w:ascii="Times New Roman" w:eastAsia="Times New Roman" w:hAnsi="Times New Roman"/>
          <w:sz w:val="26"/>
          <w:szCs w:val="26"/>
          <w:lang w:eastAsia="ru-RU"/>
        </w:rPr>
        <w:t>Техническ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F106C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F106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проектирование 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106C5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F106C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ов 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по ук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занным договорам в позиции «Основные требования к инженерному обеспеч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нию» установлено «Включить в сводный сметный расчет затраты на технологич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ское присоединение Объектов к электрическим сетям». Однако Субъектом пр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 xml:space="preserve">верки заключены </w:t>
      </w:r>
      <w:r w:rsidR="00441879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отдельные </w:t>
      </w:r>
      <w:r w:rsidR="00B27E20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договоры оплаты технологического присоединения к электрическим сетям: </w:t>
      </w:r>
    </w:p>
    <w:p w:rsidR="00441879" w:rsidRDefault="00B27E20" w:rsidP="00B2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договор </w:t>
      </w:r>
      <w:r w:rsidR="000B094C"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оплаты технологического присоединения к электрическим сетям </w:t>
      </w:r>
      <w:r w:rsidR="00441879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построенных домов по ул. Кирова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 17/2-2014 от 22 декабря 2014</w:t>
      </w:r>
      <w:r w:rsidR="00824CFD">
        <w:rPr>
          <w:rFonts w:ascii="Times New Roman" w:eastAsia="Times New Roman" w:hAnsi="Times New Roman"/>
          <w:sz w:val="26"/>
          <w:szCs w:val="26"/>
          <w:lang w:eastAsia="ru-RU"/>
        </w:rPr>
        <w:t xml:space="preserve">, заключенный </w:t>
      </w:r>
      <w:proofErr w:type="gramStart"/>
      <w:r w:rsidR="00824CF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End"/>
      <w:r w:rsidR="00824C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441879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  <w:r w:rsidR="00441879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сумму 1520545,69 рублей;</w:t>
      </w:r>
    </w:p>
    <w:p w:rsidR="00441879" w:rsidRDefault="00441879" w:rsidP="00441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договор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оплаты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в п. Маго № 18/2-2014 от 22 декабря 2014 на сумму 32365,52 рублей;</w:t>
      </w:r>
    </w:p>
    <w:p w:rsidR="000A6D71" w:rsidRDefault="000A6D71" w:rsidP="000A6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договор </w:t>
      </w:r>
      <w:r w:rsidRPr="000B094C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оплаты технологического присоединения к электрическим сетям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построенных домов по ул. Энтузиастов № 19/2-2014 от 22 декабря 2014 на сумму 1752669,90 рублей.</w:t>
      </w:r>
    </w:p>
    <w:p w:rsidR="000A6D71" w:rsidRDefault="000A6D71" w:rsidP="000A6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Общая сумма по указанным договорам составила 3 305 581,11 рублей.</w:t>
      </w:r>
    </w:p>
    <w:p w:rsidR="00336D97" w:rsidRDefault="00336D97" w:rsidP="00336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2) В ходе исполнения муниципального контракта </w:t>
      </w:r>
      <w:r w:rsidRPr="00BE27C7">
        <w:rPr>
          <w:rFonts w:ascii="Times New Roman" w:eastAsiaTheme="minorHAnsi" w:hAnsi="Times New Roman"/>
          <w:sz w:val="26"/>
          <w:szCs w:val="26"/>
        </w:rPr>
        <w:t xml:space="preserve">на выполнение работ по </w:t>
      </w:r>
      <w:r>
        <w:rPr>
          <w:rFonts w:ascii="Times New Roman" w:eastAsiaTheme="minorHAnsi" w:hAnsi="Times New Roman"/>
          <w:sz w:val="26"/>
          <w:szCs w:val="26"/>
        </w:rPr>
        <w:t xml:space="preserve">внутриплощадочным сетям электроснабжения объекта </w:t>
      </w:r>
      <w:r w:rsidRPr="00BE27C7">
        <w:rPr>
          <w:rFonts w:ascii="Times New Roman" w:eastAsiaTheme="minorHAnsi" w:hAnsi="Times New Roman"/>
          <w:sz w:val="26"/>
          <w:szCs w:val="26"/>
        </w:rPr>
        <w:t>«Группа многоквартирных жилых домов по улице Кирова в городе Николаевск-на-Амуре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E27C7">
        <w:rPr>
          <w:rFonts w:ascii="Times New Roman" w:eastAsiaTheme="minorHAnsi" w:hAnsi="Times New Roman"/>
          <w:sz w:val="26"/>
          <w:szCs w:val="26"/>
        </w:rPr>
        <w:t>Хабаровского края»</w:t>
      </w:r>
      <w:r>
        <w:rPr>
          <w:rFonts w:ascii="Times New Roman" w:eastAsiaTheme="minorHAnsi" w:hAnsi="Times New Roman"/>
          <w:sz w:val="26"/>
          <w:szCs w:val="26"/>
        </w:rPr>
        <w:t xml:space="preserve"> от 02.10.2014 № 16/10-2014 заключенного с ООО «ВИД», подрядчиком б</w:t>
      </w:r>
      <w:r>
        <w:rPr>
          <w:rFonts w:ascii="Times New Roman" w:eastAsiaTheme="minorHAnsi" w:hAnsi="Times New Roman"/>
          <w:sz w:val="26"/>
          <w:szCs w:val="26"/>
        </w:rPr>
        <w:t>ы</w:t>
      </w:r>
      <w:r>
        <w:rPr>
          <w:rFonts w:ascii="Times New Roman" w:eastAsiaTheme="minorHAnsi" w:hAnsi="Times New Roman"/>
          <w:sz w:val="26"/>
          <w:szCs w:val="26"/>
        </w:rPr>
        <w:t>ли нарушены сроки, установленные пунктом 3.2.1. Срок производства работ уст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новлен 10 октября 2014 года, при этом акт выполненных работ по форме КС-2 с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lastRenderedPageBreak/>
        <w:t>ставлен 08 декабря 2014 г. Пунктом 6.2 контракта предусмотрена ответственность подрядчика за нарушение сроков выполнения работ. Субъектом проверки прете</w:t>
      </w:r>
      <w:r>
        <w:rPr>
          <w:rFonts w:ascii="Times New Roman" w:eastAsiaTheme="minorHAnsi" w:hAnsi="Times New Roman"/>
          <w:sz w:val="26"/>
          <w:szCs w:val="26"/>
        </w:rPr>
        <w:t>н</w:t>
      </w:r>
      <w:r>
        <w:rPr>
          <w:rFonts w:ascii="Times New Roman" w:eastAsiaTheme="minorHAnsi" w:hAnsi="Times New Roman"/>
          <w:sz w:val="26"/>
          <w:szCs w:val="26"/>
        </w:rPr>
        <w:t>зионная работа по исполнению указанн</w:t>
      </w:r>
      <w:r w:rsidR="00C41E26">
        <w:rPr>
          <w:rFonts w:ascii="Times New Roman" w:eastAsiaTheme="minorHAnsi" w:hAnsi="Times New Roman"/>
          <w:sz w:val="26"/>
          <w:szCs w:val="26"/>
        </w:rPr>
        <w:t>ого</w:t>
      </w:r>
      <w:r>
        <w:rPr>
          <w:rFonts w:ascii="Times New Roman" w:eastAsiaTheme="minorHAnsi" w:hAnsi="Times New Roman"/>
          <w:sz w:val="26"/>
          <w:szCs w:val="26"/>
        </w:rPr>
        <w:t xml:space="preserve"> контракт</w:t>
      </w:r>
      <w:r w:rsidR="00C41E26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 не проводилась. </w:t>
      </w:r>
    </w:p>
    <w:p w:rsidR="00AF375D" w:rsidRDefault="00AF375D" w:rsidP="00AF37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844738">
        <w:rPr>
          <w:rFonts w:ascii="Times New Roman" w:eastAsiaTheme="minorHAnsi" w:hAnsi="Times New Roman"/>
          <w:sz w:val="26"/>
          <w:szCs w:val="26"/>
        </w:rPr>
        <w:t xml:space="preserve">3) В ходе исполнения муниципального контракта на выполнение работ по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проектированию объекта «Устройство подъездов к земельным участкам и автом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о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бильных парковок в районе ул. Кирова  - ул.</w:t>
      </w:r>
      <w:r w:rsidR="002611FF">
        <w:rPr>
          <w:rFonts w:ascii="Times New Roman" w:eastAsiaTheme="minorHAnsi" w:hAnsi="Times New Roman"/>
          <w:sz w:val="26"/>
          <w:szCs w:val="26"/>
        </w:rPr>
        <w:t xml:space="preserve">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 xml:space="preserve">Советская – ул. Горького 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в городе Николаевск-на-Амуре Хабаровского края» от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14</w:t>
      </w:r>
      <w:r w:rsidRPr="00844738">
        <w:rPr>
          <w:rFonts w:ascii="Times New Roman" w:eastAsiaTheme="minorHAnsi" w:hAnsi="Times New Roman"/>
          <w:sz w:val="26"/>
          <w:szCs w:val="26"/>
        </w:rPr>
        <w:t>.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08</w:t>
      </w:r>
      <w:r w:rsidRPr="00844738">
        <w:rPr>
          <w:rFonts w:ascii="Times New Roman" w:eastAsiaTheme="minorHAnsi" w:hAnsi="Times New Roman"/>
          <w:sz w:val="26"/>
          <w:szCs w:val="26"/>
        </w:rPr>
        <w:t>.2014 № 7-8-2/2014 заключе</w:t>
      </w:r>
      <w:r w:rsidRPr="00844738">
        <w:rPr>
          <w:rFonts w:ascii="Times New Roman" w:eastAsiaTheme="minorHAnsi" w:hAnsi="Times New Roman"/>
          <w:sz w:val="26"/>
          <w:szCs w:val="26"/>
        </w:rPr>
        <w:t>н</w:t>
      </w:r>
      <w:r w:rsidRPr="00844738">
        <w:rPr>
          <w:rFonts w:ascii="Times New Roman" w:eastAsiaTheme="minorHAnsi" w:hAnsi="Times New Roman"/>
          <w:sz w:val="26"/>
          <w:szCs w:val="26"/>
        </w:rPr>
        <w:t>ного с ООО «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ПКП</w:t>
      </w:r>
      <w:r w:rsidRPr="00844738">
        <w:rPr>
          <w:rFonts w:ascii="Times New Roman" w:eastAsiaTheme="minorHAnsi" w:hAnsi="Times New Roman"/>
          <w:sz w:val="26"/>
          <w:szCs w:val="26"/>
        </w:rPr>
        <w:t>»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 xml:space="preserve"> Эталон ДВ»</w:t>
      </w:r>
      <w:r w:rsidRPr="00844738">
        <w:rPr>
          <w:rFonts w:ascii="Times New Roman" w:eastAsiaTheme="minorHAnsi" w:hAnsi="Times New Roman"/>
          <w:sz w:val="26"/>
          <w:szCs w:val="26"/>
        </w:rPr>
        <w:t>, подрядчиком были нарушены сроки, устано</w:t>
      </w:r>
      <w:r w:rsidRPr="00844738">
        <w:rPr>
          <w:rFonts w:ascii="Times New Roman" w:eastAsiaTheme="minorHAnsi" w:hAnsi="Times New Roman"/>
          <w:sz w:val="26"/>
          <w:szCs w:val="26"/>
        </w:rPr>
        <w:t>в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ленные пунктом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8.1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. Срок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действия контракта установлен не позднее 31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августа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 2014 года,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 xml:space="preserve"> без учета прохождения экспертизы,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 при этом акт выполненных работ составлен </w:t>
      </w:r>
      <w:r w:rsidR="00B020D5" w:rsidRPr="00844738">
        <w:rPr>
          <w:rFonts w:ascii="Times New Roman" w:eastAsiaTheme="minorHAnsi" w:hAnsi="Times New Roman"/>
          <w:sz w:val="26"/>
          <w:szCs w:val="26"/>
        </w:rPr>
        <w:t>11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 декабря 2014 г. </w:t>
      </w:r>
      <w:r w:rsidR="00844738" w:rsidRPr="00844738">
        <w:rPr>
          <w:rFonts w:ascii="Times New Roman" w:eastAsiaTheme="minorHAnsi" w:hAnsi="Times New Roman"/>
          <w:sz w:val="26"/>
          <w:szCs w:val="26"/>
        </w:rPr>
        <w:t>Разделом 10</w:t>
      </w:r>
      <w:r w:rsidRPr="00844738">
        <w:rPr>
          <w:rFonts w:ascii="Times New Roman" w:eastAsiaTheme="minorHAnsi" w:hAnsi="Times New Roman"/>
          <w:sz w:val="26"/>
          <w:szCs w:val="26"/>
        </w:rPr>
        <w:t xml:space="preserve"> контракта ответственность </w:t>
      </w:r>
      <w:r w:rsidR="00844738" w:rsidRPr="00844738">
        <w:rPr>
          <w:rFonts w:ascii="Times New Roman" w:eastAsiaTheme="minorHAnsi" w:hAnsi="Times New Roman"/>
          <w:sz w:val="26"/>
          <w:szCs w:val="26"/>
        </w:rPr>
        <w:t xml:space="preserve">сторон предусмотрена без </w:t>
      </w:r>
      <w:r w:rsidR="00844738" w:rsidRPr="00465251">
        <w:rPr>
          <w:rFonts w:ascii="Times New Roman" w:eastAsiaTheme="minorHAnsi" w:hAnsi="Times New Roman"/>
          <w:sz w:val="26"/>
          <w:szCs w:val="26"/>
        </w:rPr>
        <w:t xml:space="preserve">соблюдения </w:t>
      </w:r>
      <w:r w:rsidR="00465251" w:rsidRPr="00465251">
        <w:rPr>
          <w:rFonts w:ascii="Times New Roman" w:eastAsiaTheme="minorHAnsi" w:hAnsi="Times New Roman"/>
          <w:sz w:val="26"/>
          <w:szCs w:val="26"/>
        </w:rPr>
        <w:t>Правил № 1063</w:t>
      </w:r>
      <w:r w:rsidRPr="00465251">
        <w:rPr>
          <w:rFonts w:ascii="Times New Roman" w:eastAsiaTheme="minorHAnsi" w:hAnsi="Times New Roman"/>
          <w:sz w:val="26"/>
          <w:szCs w:val="26"/>
        </w:rPr>
        <w:t>. Субъектом проверки претензио</w:t>
      </w:r>
      <w:r w:rsidRPr="00465251">
        <w:rPr>
          <w:rFonts w:ascii="Times New Roman" w:eastAsiaTheme="minorHAnsi" w:hAnsi="Times New Roman"/>
          <w:sz w:val="26"/>
          <w:szCs w:val="26"/>
        </w:rPr>
        <w:t>н</w:t>
      </w:r>
      <w:r w:rsidRPr="00465251">
        <w:rPr>
          <w:rFonts w:ascii="Times New Roman" w:eastAsiaTheme="minorHAnsi" w:hAnsi="Times New Roman"/>
          <w:sz w:val="26"/>
          <w:szCs w:val="26"/>
        </w:rPr>
        <w:t>ная работа по исполнению указанного контракта не проводилась.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DC2D26" w:rsidRPr="007D3DF7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7D3DF7">
        <w:rPr>
          <w:rFonts w:ascii="Times New Roman" w:hAnsi="Times New Roman"/>
          <w:b/>
          <w:sz w:val="26"/>
          <w:szCs w:val="26"/>
        </w:rPr>
        <w:t>Заключение:</w:t>
      </w:r>
    </w:p>
    <w:p w:rsidR="00D04384" w:rsidRDefault="00DC2D26" w:rsidP="00D04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7D3DF7">
        <w:rPr>
          <w:rFonts w:ascii="Times New Roman" w:hAnsi="Times New Roman"/>
          <w:sz w:val="26"/>
          <w:szCs w:val="26"/>
        </w:rPr>
        <w:t xml:space="preserve">уководствуясь статьей 99 Закона № 44-ФЗ комиссией по контролю 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>в ходе проверки соблюдения действующего законодательства РФ о контрактной системе в сфере закупок товаров, работ, услуг для обеспечения государственных и мун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 xml:space="preserve">ципальных нужд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муниципальным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 xml:space="preserve"> казенным учреждением «</w:t>
      </w:r>
      <w:r w:rsidR="00D04384">
        <w:rPr>
          <w:rFonts w:ascii="Times New Roman" w:eastAsia="Times New Roman" w:hAnsi="Times New Roman"/>
          <w:sz w:val="26"/>
          <w:szCs w:val="26"/>
          <w:lang w:eastAsia="ru-RU"/>
        </w:rPr>
        <w:t>Служба заказчика Н</w:t>
      </w:r>
      <w:r w:rsidR="00D0438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04384">
        <w:rPr>
          <w:rFonts w:ascii="Times New Roman" w:eastAsia="Times New Roman" w:hAnsi="Times New Roman"/>
          <w:sz w:val="26"/>
          <w:szCs w:val="26"/>
          <w:lang w:eastAsia="ru-RU"/>
        </w:rPr>
        <w:t>колаевского муниципального района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>» выявлены следующие нарушения:</w:t>
      </w:r>
    </w:p>
    <w:p w:rsidR="00D04384" w:rsidRDefault="00D04384" w:rsidP="00D043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133818">
        <w:rPr>
          <w:rFonts w:ascii="Times New Roman" w:hAnsi="Times New Roman"/>
          <w:sz w:val="26"/>
          <w:szCs w:val="26"/>
        </w:rPr>
        <w:t xml:space="preserve"> нарушение пункта 2 Приказа № 544/18н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план-график на 2014 год Суб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ектом проверки опубликован </w:t>
      </w:r>
      <w:r w:rsidRPr="00133818">
        <w:rPr>
          <w:rFonts w:ascii="Times New Roman" w:eastAsiaTheme="minorHAnsi" w:hAnsi="Times New Roman"/>
          <w:sz w:val="26"/>
          <w:szCs w:val="26"/>
        </w:rPr>
        <w:t>на официальном сайте позднее одного календарного месяца после принятия закона (решения) о бюджете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D04384" w:rsidRDefault="00D04384" w:rsidP="00D043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 xml:space="preserve">изменения в план-график размещения заказов </w:t>
      </w:r>
      <w:r w:rsidR="00D974A7" w:rsidRPr="00854510">
        <w:rPr>
          <w:rFonts w:ascii="Times New Roman" w:eastAsia="Times New Roman" w:hAnsi="Times New Roman"/>
          <w:sz w:val="26"/>
          <w:szCs w:val="26"/>
          <w:lang w:eastAsia="ru-RU"/>
        </w:rPr>
        <w:t xml:space="preserve">на 2014 год 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>вносились с нарушениями правил и особенностей размещения заказов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к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роме того в наруш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33818">
        <w:rPr>
          <w:rFonts w:ascii="Times New Roman" w:eastAsia="Times New Roman" w:hAnsi="Times New Roman"/>
          <w:sz w:val="26"/>
          <w:szCs w:val="26"/>
          <w:lang w:eastAsia="ru-RU"/>
        </w:rPr>
        <w:t xml:space="preserve">ние пункта 10 Требований № 1044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заключены муниципальные контракты (дог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воры) на основании пункта 9 части 1 статьи 93 Закона № 44-ФЗ с нарушением сроков возможного внесения изменений в план-график</w:t>
      </w:r>
      <w:r w:rsidR="00D974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4384" w:rsidRDefault="00D974A7" w:rsidP="00D04384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="00D04384">
        <w:rPr>
          <w:rFonts w:ascii="Times New Roman" w:hAnsi="Times New Roman"/>
          <w:sz w:val="26"/>
          <w:szCs w:val="26"/>
        </w:rPr>
        <w:t xml:space="preserve"> нарушение части 2 статьи 93 Закона № 44-ФЗ </w:t>
      </w:r>
      <w:r w:rsidR="00D04384">
        <w:rPr>
          <w:rFonts w:ascii="Times New Roman" w:eastAsiaTheme="minorHAnsi" w:hAnsi="Times New Roman"/>
          <w:sz w:val="26"/>
          <w:szCs w:val="26"/>
        </w:rPr>
        <w:t>при осуществлении зак</w:t>
      </w:r>
      <w:r w:rsidR="00D04384">
        <w:rPr>
          <w:rFonts w:ascii="Times New Roman" w:eastAsiaTheme="minorHAnsi" w:hAnsi="Times New Roman"/>
          <w:sz w:val="26"/>
          <w:szCs w:val="26"/>
        </w:rPr>
        <w:t>у</w:t>
      </w:r>
      <w:r w:rsidR="00D04384">
        <w:rPr>
          <w:rFonts w:ascii="Times New Roman" w:eastAsiaTheme="minorHAnsi" w:hAnsi="Times New Roman"/>
          <w:sz w:val="26"/>
          <w:szCs w:val="26"/>
        </w:rPr>
        <w:t>п</w:t>
      </w:r>
      <w:r w:rsidR="002C7487">
        <w:rPr>
          <w:rFonts w:ascii="Times New Roman" w:eastAsiaTheme="minorHAnsi" w:hAnsi="Times New Roman"/>
          <w:sz w:val="26"/>
          <w:szCs w:val="26"/>
        </w:rPr>
        <w:t>о</w:t>
      </w:r>
      <w:r w:rsidR="00D04384">
        <w:rPr>
          <w:rFonts w:ascii="Times New Roman" w:eastAsiaTheme="minorHAnsi" w:hAnsi="Times New Roman"/>
          <w:sz w:val="26"/>
          <w:szCs w:val="26"/>
        </w:rPr>
        <w:t>к у единственного поставщика (подрядчика, исполнителя) в случаях, пред</w:t>
      </w:r>
      <w:r w:rsidR="00D04384">
        <w:rPr>
          <w:rFonts w:ascii="Times New Roman" w:eastAsiaTheme="minorHAnsi" w:hAnsi="Times New Roman"/>
          <w:sz w:val="26"/>
          <w:szCs w:val="26"/>
        </w:rPr>
        <w:t>у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смотренных </w:t>
      </w:r>
      <w:hyperlink r:id="rId28" w:history="1">
        <w:r w:rsidR="00D04384">
          <w:rPr>
            <w:rFonts w:ascii="Times New Roman" w:eastAsiaTheme="minorHAnsi" w:hAnsi="Times New Roman"/>
            <w:color w:val="0000FF"/>
            <w:sz w:val="26"/>
            <w:szCs w:val="26"/>
          </w:rPr>
          <w:t>пунктом 9 части 1 статьи</w:t>
        </w:r>
      </w:hyperlink>
      <w:r w:rsidR="00D04384">
        <w:rPr>
          <w:rFonts w:ascii="Times New Roman" w:eastAsiaTheme="minorHAnsi" w:hAnsi="Times New Roman"/>
          <w:sz w:val="26"/>
          <w:szCs w:val="26"/>
        </w:rPr>
        <w:t xml:space="preserve"> 93 Закона № 44-ФЗ, не направ</w:t>
      </w:r>
      <w:r w:rsidR="003A4093">
        <w:rPr>
          <w:rFonts w:ascii="Times New Roman" w:eastAsiaTheme="minorHAnsi" w:hAnsi="Times New Roman"/>
          <w:sz w:val="26"/>
          <w:szCs w:val="26"/>
        </w:rPr>
        <w:t>лен</w:t>
      </w:r>
      <w:r w:rsidR="002C7487">
        <w:rPr>
          <w:rFonts w:ascii="Times New Roman" w:eastAsiaTheme="minorHAnsi" w:hAnsi="Times New Roman"/>
          <w:sz w:val="26"/>
          <w:szCs w:val="26"/>
        </w:rPr>
        <w:t>ы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 уведо</w:t>
      </w:r>
      <w:r w:rsidR="00D04384">
        <w:rPr>
          <w:rFonts w:ascii="Times New Roman" w:eastAsiaTheme="minorHAnsi" w:hAnsi="Times New Roman"/>
          <w:sz w:val="26"/>
          <w:szCs w:val="26"/>
        </w:rPr>
        <w:t>м</w:t>
      </w:r>
      <w:r w:rsidR="00D04384">
        <w:rPr>
          <w:rFonts w:ascii="Times New Roman" w:eastAsiaTheme="minorHAnsi" w:hAnsi="Times New Roman"/>
          <w:sz w:val="26"/>
          <w:szCs w:val="26"/>
        </w:rPr>
        <w:t>ления, контрольному органу в сфере закупок о так</w:t>
      </w:r>
      <w:r w:rsidR="002C7487">
        <w:rPr>
          <w:rFonts w:ascii="Times New Roman" w:eastAsiaTheme="minorHAnsi" w:hAnsi="Times New Roman"/>
          <w:sz w:val="26"/>
          <w:szCs w:val="26"/>
        </w:rPr>
        <w:t>их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 закупк</w:t>
      </w:r>
      <w:r w:rsidR="002C7487">
        <w:rPr>
          <w:rFonts w:ascii="Times New Roman" w:eastAsiaTheme="minorHAnsi" w:hAnsi="Times New Roman"/>
          <w:sz w:val="26"/>
          <w:szCs w:val="26"/>
        </w:rPr>
        <w:t>ах</w:t>
      </w:r>
      <w:r>
        <w:rPr>
          <w:rFonts w:ascii="Times New Roman" w:eastAsiaTheme="minorHAnsi" w:hAnsi="Times New Roman"/>
          <w:sz w:val="26"/>
          <w:szCs w:val="26"/>
        </w:rPr>
        <w:t>;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D04384" w:rsidRDefault="00D974A7" w:rsidP="00D04384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D04384" w:rsidRPr="00814A2F">
        <w:rPr>
          <w:rFonts w:ascii="Times New Roman" w:eastAsiaTheme="minorHAnsi" w:hAnsi="Times New Roman"/>
          <w:sz w:val="26"/>
          <w:szCs w:val="26"/>
        </w:rPr>
        <w:t xml:space="preserve">в течение 2014 года были заключены 6 договоров возмездного оказания услуг 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по строительному контролю с физическими лицами, </w:t>
      </w:r>
      <w:r w:rsidR="003A4093">
        <w:rPr>
          <w:rFonts w:ascii="Times New Roman" w:eastAsiaTheme="minorHAnsi" w:hAnsi="Times New Roman"/>
          <w:sz w:val="26"/>
          <w:szCs w:val="26"/>
        </w:rPr>
        <w:t xml:space="preserve">в нарушение норм </w:t>
      </w:r>
      <w:r w:rsidR="00D04384">
        <w:rPr>
          <w:rFonts w:ascii="Times New Roman" w:eastAsiaTheme="minorHAnsi" w:hAnsi="Times New Roman"/>
          <w:sz w:val="26"/>
          <w:szCs w:val="26"/>
        </w:rPr>
        <w:t>установленны</w:t>
      </w:r>
      <w:r w:rsidR="00AD0FCF">
        <w:rPr>
          <w:rFonts w:ascii="Times New Roman" w:eastAsiaTheme="minorHAnsi" w:hAnsi="Times New Roman"/>
          <w:sz w:val="26"/>
          <w:szCs w:val="26"/>
        </w:rPr>
        <w:t>х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 пунктом 4 части 1 статьи 93 Закона № 44-ФЗ, по которым также не направл</w:t>
      </w:r>
      <w:r w:rsidR="003A4093">
        <w:rPr>
          <w:rFonts w:ascii="Times New Roman" w:eastAsiaTheme="minorHAnsi" w:hAnsi="Times New Roman"/>
          <w:sz w:val="26"/>
          <w:szCs w:val="26"/>
        </w:rPr>
        <w:t>ены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 уведомления в орган, уполномоченный на осуществление контроля</w:t>
      </w:r>
      <w:r w:rsidR="003A4093">
        <w:rPr>
          <w:rFonts w:ascii="Times New Roman" w:eastAsiaTheme="minorHAnsi" w:hAnsi="Times New Roman"/>
          <w:sz w:val="26"/>
          <w:szCs w:val="26"/>
        </w:rPr>
        <w:t>, таким образом</w:t>
      </w:r>
      <w:r w:rsidR="002611FF">
        <w:rPr>
          <w:rFonts w:ascii="Times New Roman" w:eastAsiaTheme="minorHAnsi" w:hAnsi="Times New Roman"/>
          <w:sz w:val="26"/>
          <w:szCs w:val="26"/>
        </w:rPr>
        <w:t>,</w:t>
      </w:r>
      <w:r w:rsidR="003A4093" w:rsidRPr="003A4093">
        <w:rPr>
          <w:rFonts w:ascii="Times New Roman" w:hAnsi="Times New Roman"/>
          <w:sz w:val="26"/>
          <w:szCs w:val="26"/>
        </w:rPr>
        <w:t xml:space="preserve"> </w:t>
      </w:r>
      <w:r w:rsidR="003A4093" w:rsidRPr="007D3DF7">
        <w:rPr>
          <w:rFonts w:ascii="Times New Roman" w:hAnsi="Times New Roman"/>
          <w:sz w:val="26"/>
          <w:szCs w:val="26"/>
        </w:rPr>
        <w:t>допущены нарушения при п</w:t>
      </w:r>
      <w:r w:rsidR="003A4093" w:rsidRPr="007D3DF7">
        <w:rPr>
          <w:rFonts w:ascii="Times New Roman" w:eastAsiaTheme="minorHAnsi" w:hAnsi="Times New Roman"/>
          <w:sz w:val="26"/>
          <w:szCs w:val="26"/>
        </w:rPr>
        <w:t>ринятии решения о способе определ</w:t>
      </w:r>
      <w:r w:rsidR="003A4093" w:rsidRPr="007D3DF7">
        <w:rPr>
          <w:rFonts w:ascii="Times New Roman" w:eastAsiaTheme="minorHAnsi" w:hAnsi="Times New Roman"/>
          <w:sz w:val="26"/>
          <w:szCs w:val="26"/>
        </w:rPr>
        <w:t>е</w:t>
      </w:r>
      <w:r w:rsidR="003A4093" w:rsidRPr="007D3DF7">
        <w:rPr>
          <w:rFonts w:ascii="Times New Roman" w:eastAsiaTheme="minorHAnsi" w:hAnsi="Times New Roman"/>
          <w:sz w:val="26"/>
          <w:szCs w:val="26"/>
        </w:rPr>
        <w:t>ния поставщика (подрядчика, исполнителя);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End"/>
    </w:p>
    <w:p w:rsidR="003A4093" w:rsidRPr="00854510" w:rsidRDefault="003A4093" w:rsidP="003A409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- в нарушение частей 9,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94 Закона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№ 44-ФЗ </w:t>
      </w:r>
      <w:r w:rsidRPr="00854510">
        <w:rPr>
          <w:rFonts w:ascii="Times New Roman" w:eastAsia="Times New Roman" w:hAnsi="Times New Roman"/>
          <w:sz w:val="26"/>
          <w:szCs w:val="26"/>
          <w:lang w:eastAsia="ru-RU"/>
        </w:rPr>
        <w:t>не размещены на официальном сайте отчеты об исполнении контрактов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74A7" w:rsidRDefault="00D974A7" w:rsidP="00D97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</w:t>
      </w:r>
      <w:r w:rsidR="00D04384" w:rsidRPr="00EC0E63">
        <w:rPr>
          <w:rFonts w:ascii="Times New Roman" w:eastAsiaTheme="minorHAnsi" w:hAnsi="Times New Roman"/>
          <w:sz w:val="26"/>
          <w:szCs w:val="26"/>
        </w:rPr>
        <w:t xml:space="preserve"> нарушение </w:t>
      </w:r>
      <w:hyperlink r:id="rId29" w:history="1">
        <w:r w:rsidR="00D04384" w:rsidRPr="00EC0E63">
          <w:rPr>
            <w:rFonts w:ascii="Times New Roman" w:eastAsiaTheme="minorHAnsi" w:hAnsi="Times New Roman"/>
            <w:sz w:val="26"/>
            <w:szCs w:val="26"/>
          </w:rPr>
          <w:t>норм, установленных статьей 103</w:t>
        </w:r>
      </w:hyperlink>
      <w:r w:rsidR="00D04384" w:rsidRPr="00EC0E63">
        <w:rPr>
          <w:rFonts w:ascii="Times New Roman" w:eastAsiaTheme="minorHAnsi" w:hAnsi="Times New Roman"/>
          <w:sz w:val="26"/>
          <w:szCs w:val="26"/>
        </w:rPr>
        <w:t xml:space="preserve"> Закона № 44-ФЗ на офиц</w:t>
      </w:r>
      <w:r w:rsidR="00D04384" w:rsidRPr="00EC0E63">
        <w:rPr>
          <w:rFonts w:ascii="Times New Roman" w:eastAsiaTheme="minorHAnsi" w:hAnsi="Times New Roman"/>
          <w:sz w:val="26"/>
          <w:szCs w:val="26"/>
        </w:rPr>
        <w:t>и</w:t>
      </w:r>
      <w:r w:rsidR="00D04384" w:rsidRPr="00EC0E63">
        <w:rPr>
          <w:rFonts w:ascii="Times New Roman" w:eastAsiaTheme="minorHAnsi" w:hAnsi="Times New Roman"/>
          <w:sz w:val="26"/>
          <w:szCs w:val="26"/>
        </w:rPr>
        <w:t xml:space="preserve">альном сайте Субъектом проверки </w:t>
      </w:r>
      <w:r>
        <w:rPr>
          <w:rFonts w:ascii="Times New Roman" w:eastAsiaTheme="minorHAnsi" w:hAnsi="Times New Roman"/>
          <w:sz w:val="26"/>
          <w:szCs w:val="26"/>
        </w:rPr>
        <w:t>по ряду контрактов информация об исполн</w:t>
      </w:r>
      <w:r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>нии, расторжении, изменении не включена в реестр контрактов;</w:t>
      </w:r>
    </w:p>
    <w:p w:rsidR="00D04384" w:rsidRDefault="00D974A7" w:rsidP="003A4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- при заключении контрактов допущены </w:t>
      </w:r>
      <w:r w:rsidR="00D04384" w:rsidRPr="00CC5A21">
        <w:rPr>
          <w:rFonts w:ascii="Times New Roman" w:eastAsiaTheme="minorHAnsi" w:hAnsi="Times New Roman"/>
          <w:sz w:val="26"/>
          <w:szCs w:val="26"/>
        </w:rPr>
        <w:t>нарушени</w:t>
      </w:r>
      <w:r>
        <w:rPr>
          <w:rFonts w:ascii="Times New Roman" w:eastAsiaTheme="minorHAnsi" w:hAnsi="Times New Roman"/>
          <w:sz w:val="26"/>
          <w:szCs w:val="26"/>
        </w:rPr>
        <w:t>я норм установленных</w:t>
      </w:r>
      <w:r w:rsidR="00D04384" w:rsidRPr="00CC5A21">
        <w:rPr>
          <w:rFonts w:ascii="Times New Roman" w:eastAsiaTheme="minorHAnsi" w:hAnsi="Times New Roman"/>
          <w:sz w:val="26"/>
          <w:szCs w:val="26"/>
        </w:rPr>
        <w:t xml:space="preserve"> стать</w:t>
      </w:r>
      <w:r>
        <w:rPr>
          <w:rFonts w:ascii="Times New Roman" w:eastAsiaTheme="minorHAnsi" w:hAnsi="Times New Roman"/>
          <w:sz w:val="26"/>
          <w:szCs w:val="26"/>
        </w:rPr>
        <w:t>ей</w:t>
      </w:r>
      <w:r w:rsidR="00D04384" w:rsidRPr="00CC5A21">
        <w:rPr>
          <w:rFonts w:ascii="Times New Roman" w:eastAsiaTheme="minorHAnsi" w:hAnsi="Times New Roman"/>
          <w:sz w:val="26"/>
          <w:szCs w:val="26"/>
        </w:rPr>
        <w:t xml:space="preserve"> 34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="00D04384" w:rsidRPr="00CC5A21">
        <w:rPr>
          <w:rFonts w:ascii="Times New Roman" w:eastAsiaTheme="minorHAnsi" w:hAnsi="Times New Roman"/>
          <w:sz w:val="26"/>
          <w:szCs w:val="26"/>
        </w:rPr>
        <w:t>акона</w:t>
      </w:r>
      <w:r>
        <w:rPr>
          <w:rFonts w:ascii="Times New Roman" w:eastAsiaTheme="minorHAnsi" w:hAnsi="Times New Roman"/>
          <w:sz w:val="26"/>
          <w:szCs w:val="26"/>
        </w:rPr>
        <w:t xml:space="preserve"> № 44-ФЗ:</w:t>
      </w:r>
      <w:r w:rsidR="00D04384" w:rsidRPr="00CC5A21">
        <w:rPr>
          <w:rFonts w:ascii="Times New Roman" w:eastAsiaTheme="minorHAnsi" w:hAnsi="Times New Roman"/>
          <w:sz w:val="26"/>
          <w:szCs w:val="26"/>
        </w:rPr>
        <w:t xml:space="preserve"> в ряде контрактов (договоров)</w:t>
      </w:r>
      <w:r w:rsidR="00D04384">
        <w:rPr>
          <w:rFonts w:ascii="Times New Roman" w:eastAsiaTheme="minorHAnsi" w:hAnsi="Times New Roman"/>
          <w:sz w:val="26"/>
          <w:szCs w:val="26"/>
        </w:rPr>
        <w:t xml:space="preserve"> </w:t>
      </w:r>
      <w:r w:rsidR="00D04384" w:rsidRPr="00CC5A21">
        <w:rPr>
          <w:rFonts w:ascii="Times New Roman" w:eastAsiaTheme="minorHAnsi" w:hAnsi="Times New Roman"/>
          <w:sz w:val="26"/>
          <w:szCs w:val="26"/>
        </w:rPr>
        <w:t>не установлена твер</w:t>
      </w:r>
      <w:r w:rsidR="00D04384">
        <w:rPr>
          <w:rFonts w:ascii="Times New Roman" w:eastAsiaTheme="minorHAnsi" w:hAnsi="Times New Roman"/>
          <w:sz w:val="26"/>
          <w:szCs w:val="26"/>
        </w:rPr>
        <w:t>д</w:t>
      </w:r>
      <w:r w:rsidR="00204307">
        <w:rPr>
          <w:rFonts w:ascii="Times New Roman" w:eastAsiaTheme="minorHAnsi" w:hAnsi="Times New Roman"/>
          <w:sz w:val="26"/>
          <w:szCs w:val="26"/>
        </w:rPr>
        <w:t>ая цена</w:t>
      </w:r>
      <w:r>
        <w:rPr>
          <w:rFonts w:ascii="Times New Roman" w:eastAsiaTheme="minorHAnsi" w:hAnsi="Times New Roman"/>
          <w:sz w:val="26"/>
          <w:szCs w:val="26"/>
        </w:rPr>
        <w:t xml:space="preserve">; </w:t>
      </w:r>
      <w:r w:rsidR="00204307">
        <w:rPr>
          <w:rFonts w:ascii="Times New Roman" w:eastAsiaTheme="minorHAnsi" w:hAnsi="Times New Roman"/>
          <w:sz w:val="26"/>
          <w:szCs w:val="26"/>
        </w:rPr>
        <w:t xml:space="preserve">не установлено </w:t>
      </w:r>
      <w:r>
        <w:rPr>
          <w:rFonts w:ascii="Times New Roman" w:eastAsiaTheme="minorHAnsi" w:hAnsi="Times New Roman"/>
          <w:sz w:val="26"/>
          <w:szCs w:val="26"/>
        </w:rPr>
        <w:t>условие об ответственности сторон, либо установлено с нарушением Правил № 1063</w:t>
      </w:r>
      <w:r w:rsidR="003A4093">
        <w:rPr>
          <w:rFonts w:ascii="Times New Roman" w:eastAsiaTheme="minorHAnsi" w:hAnsi="Times New Roman"/>
          <w:sz w:val="26"/>
          <w:szCs w:val="26"/>
        </w:rPr>
        <w:t>; заключены контракты (договоры) не предусматр</w:t>
      </w:r>
      <w:r w:rsidR="003A4093">
        <w:rPr>
          <w:rFonts w:ascii="Times New Roman" w:eastAsiaTheme="minorHAnsi" w:hAnsi="Times New Roman"/>
          <w:sz w:val="26"/>
          <w:szCs w:val="26"/>
        </w:rPr>
        <w:t>и</w:t>
      </w:r>
      <w:r w:rsidR="003A4093">
        <w:rPr>
          <w:rFonts w:ascii="Times New Roman" w:eastAsiaTheme="minorHAnsi" w:hAnsi="Times New Roman"/>
          <w:sz w:val="26"/>
          <w:szCs w:val="26"/>
        </w:rPr>
        <w:t>вающие условия о порядке и сроках оплаты товара, работы или услуги</w:t>
      </w:r>
      <w:r w:rsidR="003A4093" w:rsidRPr="00465251">
        <w:rPr>
          <w:rFonts w:ascii="Times New Roman" w:eastAsiaTheme="minorHAnsi" w:hAnsi="Times New Roman"/>
          <w:sz w:val="26"/>
          <w:szCs w:val="26"/>
        </w:rPr>
        <w:t xml:space="preserve"> </w:t>
      </w:r>
      <w:r w:rsidR="003A4093">
        <w:rPr>
          <w:rFonts w:ascii="Times New Roman" w:eastAsiaTheme="minorHAnsi" w:hAnsi="Times New Roman"/>
          <w:sz w:val="26"/>
          <w:szCs w:val="26"/>
        </w:rPr>
        <w:t xml:space="preserve">и сроках осуществления заказчиком приемки поставленного товара, выполненной работы. </w:t>
      </w:r>
      <w:proofErr w:type="gramEnd"/>
    </w:p>
    <w:p w:rsidR="00DC2D26" w:rsidRPr="007D3DF7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lastRenderedPageBreak/>
        <w:t>Копия акта будет направлена Субъекту проверки, в отношении которого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 w:rsidRPr="007D3DF7">
        <w:rPr>
          <w:rFonts w:ascii="Times New Roman" w:hAnsi="Times New Roman"/>
          <w:sz w:val="26"/>
          <w:szCs w:val="26"/>
        </w:rPr>
        <w:t>в</w:t>
      </w:r>
      <w:r w:rsidRPr="007D3DF7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DC2D26" w:rsidRPr="007D3DF7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 xml:space="preserve">Акт проверки </w:t>
      </w:r>
      <w:r w:rsidR="00DE09CF">
        <w:rPr>
          <w:rFonts w:ascii="Times New Roman" w:hAnsi="Times New Roman"/>
          <w:sz w:val="26"/>
          <w:szCs w:val="26"/>
        </w:rPr>
        <w:t>подлежит</w:t>
      </w:r>
      <w:r w:rsidRPr="007D3DF7">
        <w:rPr>
          <w:rFonts w:ascii="Times New Roman" w:hAnsi="Times New Roman"/>
          <w:sz w:val="26"/>
          <w:szCs w:val="26"/>
        </w:rPr>
        <w:t xml:space="preserve"> размещен</w:t>
      </w:r>
      <w:r w:rsidR="00DE09CF">
        <w:rPr>
          <w:rFonts w:ascii="Times New Roman" w:hAnsi="Times New Roman"/>
          <w:sz w:val="26"/>
          <w:szCs w:val="26"/>
        </w:rPr>
        <w:t>ию</w:t>
      </w:r>
      <w:r w:rsidRPr="007D3DF7">
        <w:rPr>
          <w:rFonts w:ascii="Times New Roman" w:hAnsi="Times New Roman"/>
          <w:sz w:val="26"/>
          <w:szCs w:val="26"/>
        </w:rPr>
        <w:t xml:space="preserve"> на </w:t>
      </w:r>
      <w:proofErr w:type="gramStart"/>
      <w:r w:rsidRPr="007D3DF7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7D3DF7">
        <w:rPr>
          <w:rFonts w:ascii="Times New Roman" w:hAnsi="Times New Roman"/>
          <w:sz w:val="26"/>
          <w:szCs w:val="26"/>
        </w:rPr>
        <w:t xml:space="preserve"> интернет-портале администрации Николаевского муниципального района, в срок не позднее пяти 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бочих дней со дня </w:t>
      </w:r>
      <w:r w:rsidR="00DE09CF">
        <w:rPr>
          <w:rFonts w:ascii="Times New Roman" w:hAnsi="Times New Roman"/>
          <w:sz w:val="26"/>
          <w:szCs w:val="26"/>
        </w:rPr>
        <w:t>направления предписания в адрес Субъекта проверки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DC2D26" w:rsidRPr="007D3DF7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Субъект проверки, в отношении которого проведено контрольное мер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>приятие, в течение десяти рабочих дней со дня получения копии акта проверки вправе предоставить в финансовое управление письменные возражения по фа</w:t>
      </w:r>
      <w:r w:rsidRPr="007D3DF7">
        <w:rPr>
          <w:rFonts w:ascii="Times New Roman" w:hAnsi="Times New Roman"/>
          <w:sz w:val="26"/>
          <w:szCs w:val="26"/>
        </w:rPr>
        <w:t>к</w:t>
      </w:r>
      <w:r w:rsidRPr="007D3DF7"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DC2D26" w:rsidRPr="004A5E21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>Д</w:t>
      </w:r>
      <w:r w:rsidRPr="004A5E21">
        <w:rPr>
          <w:rFonts w:ascii="Times New Roman" w:hAnsi="Times New Roman"/>
          <w:sz w:val="26"/>
          <w:szCs w:val="26"/>
        </w:rPr>
        <w:t>ля решения вопроса о возбуждении административного производства</w:t>
      </w:r>
      <w:r w:rsidRPr="007D3DF7">
        <w:rPr>
          <w:rFonts w:ascii="Times New Roman" w:hAnsi="Times New Roman"/>
          <w:sz w:val="26"/>
          <w:szCs w:val="26"/>
        </w:rPr>
        <w:t xml:space="preserve"> в соответствии</w:t>
      </w:r>
      <w:r w:rsidR="007B3491" w:rsidRPr="007B3491">
        <w:rPr>
          <w:rFonts w:ascii="Times New Roman" w:hAnsi="Times New Roman"/>
          <w:b/>
          <w:sz w:val="26"/>
          <w:szCs w:val="26"/>
        </w:rPr>
        <w:t xml:space="preserve"> </w:t>
      </w:r>
      <w:r w:rsidR="007B3491">
        <w:rPr>
          <w:rFonts w:ascii="Times New Roman" w:hAnsi="Times New Roman"/>
          <w:b/>
          <w:sz w:val="26"/>
          <w:szCs w:val="26"/>
        </w:rPr>
        <w:t xml:space="preserve">со </w:t>
      </w:r>
      <w:r w:rsidR="007B3491" w:rsidRPr="001219C8">
        <w:rPr>
          <w:rFonts w:ascii="Times New Roman" w:hAnsi="Times New Roman"/>
          <w:b/>
          <w:sz w:val="26"/>
          <w:szCs w:val="26"/>
        </w:rPr>
        <w:t>стать</w:t>
      </w:r>
      <w:r w:rsidR="007B3491">
        <w:rPr>
          <w:rFonts w:ascii="Times New Roman" w:hAnsi="Times New Roman"/>
          <w:b/>
          <w:sz w:val="26"/>
          <w:szCs w:val="26"/>
        </w:rPr>
        <w:t>ей</w:t>
      </w:r>
      <w:r w:rsidR="007B3491" w:rsidRPr="001219C8">
        <w:rPr>
          <w:rFonts w:ascii="Times New Roman" w:hAnsi="Times New Roman"/>
          <w:b/>
          <w:sz w:val="26"/>
          <w:szCs w:val="26"/>
        </w:rPr>
        <w:t xml:space="preserve"> </w:t>
      </w:r>
      <w:r w:rsidR="007B3491">
        <w:rPr>
          <w:rFonts w:ascii="Times New Roman" w:hAnsi="Times New Roman"/>
          <w:b/>
          <w:sz w:val="26"/>
          <w:szCs w:val="26"/>
        </w:rPr>
        <w:t>19.7</w:t>
      </w:r>
      <w:r w:rsidR="007B3491" w:rsidRPr="001219C8">
        <w:rPr>
          <w:rFonts w:ascii="Times New Roman" w:hAnsi="Times New Roman"/>
          <w:b/>
          <w:sz w:val="26"/>
          <w:szCs w:val="26"/>
        </w:rPr>
        <w:t>.</w:t>
      </w:r>
      <w:r w:rsidR="007B3491">
        <w:rPr>
          <w:rFonts w:ascii="Times New Roman" w:hAnsi="Times New Roman"/>
          <w:b/>
          <w:sz w:val="26"/>
          <w:szCs w:val="26"/>
        </w:rPr>
        <w:t>2</w:t>
      </w:r>
      <w:r w:rsidR="0036408F">
        <w:rPr>
          <w:rFonts w:ascii="Times New Roman" w:hAnsi="Times New Roman"/>
          <w:b/>
          <w:sz w:val="26"/>
          <w:szCs w:val="26"/>
        </w:rPr>
        <w:t>,</w:t>
      </w:r>
      <w:r w:rsidRPr="007D3DF7">
        <w:rPr>
          <w:rFonts w:ascii="Times New Roman" w:hAnsi="Times New Roman"/>
          <w:sz w:val="26"/>
          <w:szCs w:val="26"/>
        </w:rPr>
        <w:t xml:space="preserve"> с пунктом 2 статьи 7.29</w:t>
      </w:r>
      <w:r w:rsidR="007B3491">
        <w:rPr>
          <w:rFonts w:ascii="Times New Roman" w:hAnsi="Times New Roman"/>
          <w:sz w:val="26"/>
          <w:szCs w:val="26"/>
        </w:rPr>
        <w:t xml:space="preserve">, </w:t>
      </w:r>
      <w:r w:rsidR="0036408F">
        <w:rPr>
          <w:rFonts w:ascii="Times New Roman" w:hAnsi="Times New Roman"/>
          <w:sz w:val="26"/>
          <w:szCs w:val="26"/>
        </w:rPr>
        <w:t xml:space="preserve">с </w:t>
      </w:r>
      <w:r w:rsidR="0036408F" w:rsidRPr="00BE27C7">
        <w:rPr>
          <w:rFonts w:ascii="Times New Roman" w:eastAsiaTheme="minorHAnsi" w:hAnsi="Times New Roman"/>
          <w:sz w:val="26"/>
          <w:szCs w:val="26"/>
        </w:rPr>
        <w:t xml:space="preserve">пунктом 1.3 части 1 </w:t>
      </w:r>
      <w:hyperlink r:id="rId30" w:history="1">
        <w:r w:rsidR="0036408F">
          <w:rPr>
            <w:rFonts w:ascii="Times New Roman" w:eastAsiaTheme="minorHAnsi" w:hAnsi="Times New Roman"/>
            <w:color w:val="0000FF"/>
            <w:sz w:val="26"/>
            <w:szCs w:val="26"/>
          </w:rPr>
          <w:t>и</w:t>
        </w:r>
      </w:hyperlink>
      <w:r w:rsidR="0036408F">
        <w:rPr>
          <w:rFonts w:ascii="Times New Roman" w:eastAsiaTheme="minorHAnsi" w:hAnsi="Times New Roman"/>
          <w:color w:val="0000FF"/>
          <w:sz w:val="26"/>
          <w:szCs w:val="26"/>
        </w:rPr>
        <w:t xml:space="preserve"> </w:t>
      </w:r>
      <w:r w:rsidR="007B3491">
        <w:rPr>
          <w:rFonts w:ascii="Times New Roman" w:hAnsi="Times New Roman"/>
          <w:sz w:val="26"/>
          <w:szCs w:val="26"/>
        </w:rPr>
        <w:t xml:space="preserve">с </w:t>
      </w:r>
      <w:r w:rsidR="007B3491" w:rsidRPr="001219C8">
        <w:rPr>
          <w:rFonts w:ascii="Times New Roman" w:hAnsi="Times New Roman"/>
          <w:b/>
          <w:sz w:val="26"/>
          <w:szCs w:val="26"/>
        </w:rPr>
        <w:t>частью 3 статьи 7.30</w:t>
      </w:r>
      <w:r w:rsidR="007B3491" w:rsidRPr="007D3DF7">
        <w:rPr>
          <w:rFonts w:ascii="Times New Roman" w:hAnsi="Times New Roman"/>
          <w:sz w:val="26"/>
          <w:szCs w:val="26"/>
        </w:rPr>
        <w:t xml:space="preserve"> </w:t>
      </w:r>
      <w:r w:rsidRPr="007D3DF7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вонарушениях</w:t>
      </w:r>
      <w:r w:rsidRPr="004A5E21">
        <w:rPr>
          <w:rFonts w:ascii="Times New Roman" w:hAnsi="Times New Roman"/>
          <w:sz w:val="26"/>
          <w:szCs w:val="26"/>
        </w:rPr>
        <w:t xml:space="preserve">, </w:t>
      </w:r>
      <w:r w:rsidRPr="007D3DF7">
        <w:rPr>
          <w:rFonts w:ascii="Times New Roman" w:hAnsi="Times New Roman"/>
          <w:sz w:val="26"/>
          <w:szCs w:val="26"/>
        </w:rPr>
        <w:t>м</w:t>
      </w:r>
      <w:r w:rsidRPr="004A5E21">
        <w:rPr>
          <w:rFonts w:ascii="Times New Roman" w:hAnsi="Times New Roman"/>
          <w:sz w:val="26"/>
          <w:szCs w:val="26"/>
        </w:rPr>
        <w:t>атериалы будут направ</w:t>
      </w:r>
      <w:r w:rsidR="002611FF">
        <w:rPr>
          <w:rFonts w:ascii="Times New Roman" w:hAnsi="Times New Roman"/>
          <w:sz w:val="26"/>
          <w:szCs w:val="26"/>
        </w:rPr>
        <w:t>лены в городскою прокуратуру г. Никол</w:t>
      </w:r>
      <w:r w:rsidR="002611FF">
        <w:rPr>
          <w:rFonts w:ascii="Times New Roman" w:hAnsi="Times New Roman"/>
          <w:sz w:val="26"/>
          <w:szCs w:val="26"/>
        </w:rPr>
        <w:t>а</w:t>
      </w:r>
      <w:r w:rsidR="002611FF">
        <w:rPr>
          <w:rFonts w:ascii="Times New Roman" w:hAnsi="Times New Roman"/>
          <w:sz w:val="26"/>
          <w:szCs w:val="26"/>
        </w:rPr>
        <w:t>евска-на-Амуре</w:t>
      </w:r>
      <w:r w:rsidRPr="004A5E21">
        <w:rPr>
          <w:rFonts w:ascii="Times New Roman" w:hAnsi="Times New Roman"/>
          <w:sz w:val="26"/>
          <w:szCs w:val="26"/>
        </w:rPr>
        <w:t>.</w:t>
      </w:r>
      <w:proofErr w:type="gramEnd"/>
    </w:p>
    <w:p w:rsidR="00DC2D26" w:rsidRPr="007D3DF7" w:rsidRDefault="00DC2D26" w:rsidP="00D0438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По результату проверки будет направлено Субъекту проверки предпис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ние об устранении выявленных нарушений.</w:t>
      </w:r>
    </w:p>
    <w:p w:rsidR="009D32DD" w:rsidRPr="00336E07" w:rsidRDefault="009D32DD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714"/>
        <w:gridCol w:w="3180"/>
      </w:tblGrid>
      <w:tr w:rsidR="00662451" w:rsidRPr="00336E07" w:rsidTr="00710F23">
        <w:tc>
          <w:tcPr>
            <w:tcW w:w="3652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32DD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32DD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 получен</w:t>
            </w:r>
          </w:p>
        </w:tc>
        <w:tc>
          <w:tcPr>
            <w:tcW w:w="2728" w:type="dxa"/>
          </w:tcPr>
          <w:p w:rsidR="009043C9" w:rsidRPr="00336E07" w:rsidRDefault="006D2BE7" w:rsidP="00AD0F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«___»________201</w:t>
            </w:r>
            <w:r w:rsidR="00AD0FCF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3191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_________/___________/</w:t>
            </w:r>
          </w:p>
        </w:tc>
      </w:tr>
    </w:tbl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80424" w:rsidRDefault="00080424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205D" w:rsidRDefault="00AE205D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205D" w:rsidRDefault="00AE205D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09CF" w:rsidRDefault="00DE09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09CF" w:rsidRDefault="00DE09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190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190">
        <w:rPr>
          <w:rFonts w:ascii="Times New Roman" w:hAnsi="Times New Roman"/>
          <w:sz w:val="26"/>
          <w:szCs w:val="26"/>
        </w:rPr>
        <w:lastRenderedPageBreak/>
        <w:t xml:space="preserve">Предписание </w:t>
      </w:r>
    </w:p>
    <w:p w:rsidR="00D175F4" w:rsidRPr="00336E07" w:rsidRDefault="00D175F4" w:rsidP="00D175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плановой проверки соблюдения </w:t>
      </w:r>
      <w:r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 xml:space="preserve">ных нужд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казенным учреждением </w:t>
      </w:r>
      <w:r>
        <w:rPr>
          <w:rFonts w:ascii="Times New Roman" w:hAnsi="Times New Roman"/>
          <w:sz w:val="26"/>
          <w:szCs w:val="26"/>
        </w:rPr>
        <w:t>«Служба заказчика</w:t>
      </w:r>
      <w:r w:rsidRPr="00336E07">
        <w:rPr>
          <w:rFonts w:ascii="Times New Roman" w:hAnsi="Times New Roman"/>
          <w:sz w:val="26"/>
          <w:szCs w:val="26"/>
        </w:rPr>
        <w:t xml:space="preserve"> Николае</w:t>
      </w:r>
      <w:r w:rsidRPr="00336E07">
        <w:rPr>
          <w:rFonts w:ascii="Times New Roman" w:hAnsi="Times New Roman"/>
          <w:sz w:val="26"/>
          <w:szCs w:val="26"/>
        </w:rPr>
        <w:t>в</w:t>
      </w:r>
      <w:r w:rsidRPr="00336E07">
        <w:rPr>
          <w:rFonts w:ascii="Times New Roman" w:hAnsi="Times New Roman"/>
          <w:sz w:val="26"/>
          <w:szCs w:val="26"/>
        </w:rPr>
        <w:t>ского муниципального района</w:t>
      </w:r>
      <w:r>
        <w:rPr>
          <w:rFonts w:ascii="Times New Roman" w:hAnsi="Times New Roman"/>
          <w:sz w:val="26"/>
          <w:szCs w:val="26"/>
        </w:rPr>
        <w:t>»</w:t>
      </w:r>
    </w:p>
    <w:p w:rsidR="00662451" w:rsidRPr="00336E07" w:rsidRDefault="00662451" w:rsidP="00662451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D17D5" w:rsidRPr="00336E07" w:rsidRDefault="001D17D5" w:rsidP="00662451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D17D5" w:rsidRPr="00320190" w:rsidRDefault="00320190" w:rsidP="00662451">
      <w:pPr>
        <w:pStyle w:val="a3"/>
        <w:ind w:firstLine="0"/>
        <w:rPr>
          <w:sz w:val="26"/>
          <w:szCs w:val="26"/>
          <w:u w:val="single"/>
        </w:rPr>
      </w:pPr>
      <w:proofErr w:type="spellStart"/>
      <w:r w:rsidRPr="00320190">
        <w:rPr>
          <w:rFonts w:eastAsia="Calibri"/>
          <w:sz w:val="26"/>
          <w:szCs w:val="26"/>
          <w:lang w:eastAsia="en-US"/>
        </w:rPr>
        <w:t>г</w:t>
      </w:r>
      <w:proofErr w:type="gramStart"/>
      <w:r w:rsidRPr="00320190">
        <w:rPr>
          <w:rFonts w:eastAsia="Calibri"/>
          <w:sz w:val="26"/>
          <w:szCs w:val="26"/>
          <w:lang w:eastAsia="en-US"/>
        </w:rPr>
        <w:t>.Н</w:t>
      </w:r>
      <w:proofErr w:type="gramEnd"/>
      <w:r w:rsidRPr="00320190">
        <w:rPr>
          <w:rFonts w:eastAsia="Calibri"/>
          <w:sz w:val="26"/>
          <w:szCs w:val="26"/>
          <w:lang w:eastAsia="en-US"/>
        </w:rPr>
        <w:t>иколаевск</w:t>
      </w:r>
      <w:proofErr w:type="spellEnd"/>
      <w:r w:rsidRPr="00320190">
        <w:rPr>
          <w:rFonts w:eastAsia="Calibri"/>
          <w:sz w:val="26"/>
          <w:szCs w:val="26"/>
          <w:lang w:eastAsia="en-US"/>
        </w:rPr>
        <w:t xml:space="preserve">-на-Амуре                                                                        </w:t>
      </w:r>
      <w:r w:rsidR="00D175F4">
        <w:rPr>
          <w:rFonts w:eastAsia="Calibri"/>
          <w:sz w:val="26"/>
          <w:szCs w:val="26"/>
          <w:lang w:eastAsia="en-US"/>
        </w:rPr>
        <w:t>31</w:t>
      </w:r>
      <w:r w:rsidRPr="00320190">
        <w:rPr>
          <w:rFonts w:eastAsia="Calibri"/>
          <w:sz w:val="26"/>
          <w:szCs w:val="26"/>
          <w:lang w:eastAsia="en-US"/>
        </w:rPr>
        <w:t xml:space="preserve"> марта 201</w:t>
      </w:r>
      <w:r w:rsidR="00D175F4"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г.</w:t>
      </w:r>
    </w:p>
    <w:p w:rsidR="001D17D5" w:rsidRPr="00336E07" w:rsidRDefault="001D17D5" w:rsidP="00662451">
      <w:pPr>
        <w:pStyle w:val="a3"/>
        <w:ind w:firstLine="0"/>
        <w:rPr>
          <w:sz w:val="26"/>
          <w:szCs w:val="26"/>
          <w:u w:val="single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с пунктом </w:t>
      </w:r>
      <w:r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плана ко</w:t>
      </w:r>
      <w:r w:rsidRPr="007D3DF7">
        <w:rPr>
          <w:rFonts w:ascii="Times New Roman" w:hAnsi="Times New Roman"/>
          <w:sz w:val="26"/>
          <w:szCs w:val="26"/>
        </w:rPr>
        <w:t>н</w:t>
      </w:r>
      <w:r w:rsidRPr="007D3DF7">
        <w:rPr>
          <w:rFonts w:ascii="Times New Roman" w:hAnsi="Times New Roman"/>
          <w:sz w:val="26"/>
          <w:szCs w:val="26"/>
        </w:rPr>
        <w:t xml:space="preserve">трольных мероприятий </w:t>
      </w:r>
      <w:r>
        <w:rPr>
          <w:rFonts w:ascii="Times New Roman" w:hAnsi="Times New Roman"/>
          <w:sz w:val="26"/>
          <w:szCs w:val="26"/>
        </w:rPr>
        <w:t xml:space="preserve">финансового управления администрации Николаевского муниципального района </w:t>
      </w:r>
      <w:r w:rsidRPr="007D3DF7">
        <w:rPr>
          <w:rFonts w:ascii="Times New Roman" w:hAnsi="Times New Roman"/>
          <w:sz w:val="26"/>
          <w:szCs w:val="26"/>
        </w:rPr>
        <w:t xml:space="preserve">по соблюдению законодательства Российской Федерации и иных нормативных правовых актов в сфере закупок для муниципальных нужд на </w:t>
      </w:r>
      <w:r>
        <w:rPr>
          <w:rFonts w:ascii="Times New Roman" w:hAnsi="Times New Roman"/>
          <w:sz w:val="26"/>
          <w:szCs w:val="26"/>
        </w:rPr>
        <w:t>1</w:t>
      </w:r>
      <w:r w:rsidRPr="007D3DF7">
        <w:rPr>
          <w:rFonts w:ascii="Times New Roman" w:hAnsi="Times New Roman"/>
          <w:sz w:val="26"/>
          <w:szCs w:val="26"/>
        </w:rPr>
        <w:t xml:space="preserve"> полугодие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муниципального района, на основании приказа финансового управления от </w:t>
      </w:r>
      <w:r>
        <w:rPr>
          <w:rFonts w:ascii="Times New Roman" w:hAnsi="Times New Roman"/>
          <w:sz w:val="26"/>
          <w:szCs w:val="26"/>
        </w:rPr>
        <w:t>04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февраля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4</w:t>
      </w:r>
      <w:r w:rsidRPr="007D3DF7">
        <w:rPr>
          <w:rFonts w:ascii="Times New Roman" w:hAnsi="Times New Roman"/>
          <w:sz w:val="26"/>
          <w:szCs w:val="26"/>
        </w:rPr>
        <w:t>-п «О проведении контрольного мероприятия</w:t>
      </w:r>
      <w:r>
        <w:rPr>
          <w:rFonts w:ascii="Times New Roman" w:hAnsi="Times New Roman"/>
          <w:sz w:val="26"/>
          <w:szCs w:val="26"/>
        </w:rPr>
        <w:t xml:space="preserve"> в муниципальном</w:t>
      </w:r>
      <w:proofErr w:type="gramEnd"/>
      <w:r>
        <w:rPr>
          <w:rFonts w:ascii="Times New Roman" w:hAnsi="Times New Roman"/>
          <w:sz w:val="26"/>
          <w:szCs w:val="26"/>
        </w:rPr>
        <w:t xml:space="preserve"> казенном </w:t>
      </w:r>
      <w:proofErr w:type="gramStart"/>
      <w:r>
        <w:rPr>
          <w:rFonts w:ascii="Times New Roman" w:hAnsi="Times New Roman"/>
          <w:sz w:val="26"/>
          <w:szCs w:val="26"/>
        </w:rPr>
        <w:t>учр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«Служба заказчика Николаевского муниципального района</w:t>
      </w:r>
      <w:r w:rsidRPr="007D3DF7">
        <w:rPr>
          <w:rFonts w:ascii="Times New Roman" w:hAnsi="Times New Roman"/>
          <w:sz w:val="26"/>
          <w:szCs w:val="26"/>
        </w:rPr>
        <w:t>», удостовер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 xml:space="preserve">ния № 1.6. от </w:t>
      </w:r>
      <w:r>
        <w:rPr>
          <w:rFonts w:ascii="Times New Roman" w:hAnsi="Times New Roman"/>
          <w:sz w:val="26"/>
          <w:szCs w:val="26"/>
        </w:rPr>
        <w:t>23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года. Плановое контрольное мероприятие провод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лось комиссией по контролю в составе: руководителя комиссии – заведующий сектором муниципального финансового контроля </w:t>
      </w:r>
      <w:proofErr w:type="spellStart"/>
      <w:r w:rsidRPr="007D3DF7">
        <w:rPr>
          <w:rFonts w:ascii="Times New Roman" w:hAnsi="Times New Roman"/>
          <w:sz w:val="26"/>
          <w:szCs w:val="26"/>
        </w:rPr>
        <w:t>Гузей</w:t>
      </w:r>
      <w:proofErr w:type="spellEnd"/>
      <w:r w:rsidRPr="007D3DF7">
        <w:rPr>
          <w:rFonts w:ascii="Times New Roman" w:hAnsi="Times New Roman"/>
          <w:sz w:val="26"/>
          <w:szCs w:val="26"/>
        </w:rPr>
        <w:t xml:space="preserve"> Е.Ю.; члена комиссии – главного специалиста сектора муниципального финансового контроля Саенко О.Г.</w:t>
      </w:r>
    </w:p>
    <w:p w:rsidR="00D175F4" w:rsidRPr="00336E0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Субъект проверки: </w:t>
      </w:r>
      <w:r>
        <w:rPr>
          <w:rFonts w:ascii="Times New Roman" w:hAnsi="Times New Roman"/>
          <w:sz w:val="26"/>
          <w:szCs w:val="26"/>
        </w:rPr>
        <w:t>Муниципальное казенное учреждение «Служба зака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 xml:space="preserve">чика Николаевского муниципального района» </w:t>
      </w:r>
      <w:r w:rsidRPr="00336E07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Субъект проверки</w:t>
      </w:r>
      <w:r w:rsidRPr="00336E07">
        <w:rPr>
          <w:rFonts w:ascii="Times New Roman" w:hAnsi="Times New Roman"/>
          <w:sz w:val="26"/>
          <w:szCs w:val="26"/>
        </w:rPr>
        <w:t xml:space="preserve">). 482460 г. Николаевск-на-Амуре Хабаровского края, ул. </w:t>
      </w:r>
      <w:r>
        <w:rPr>
          <w:rFonts w:ascii="Times New Roman" w:hAnsi="Times New Roman"/>
          <w:sz w:val="26"/>
          <w:szCs w:val="26"/>
        </w:rPr>
        <w:t>Воровского</w:t>
      </w:r>
      <w:r w:rsidRPr="00336E0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1</w:t>
      </w:r>
      <w:r w:rsidRPr="00336E0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, ИНН 2705021162</w:t>
      </w:r>
      <w:r w:rsidRPr="00336E07">
        <w:rPr>
          <w:rFonts w:ascii="Times New Roman" w:hAnsi="Times New Roman"/>
          <w:sz w:val="26"/>
          <w:szCs w:val="26"/>
        </w:rPr>
        <w:t xml:space="preserve">. 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>ных нужд.</w:t>
      </w:r>
    </w:p>
    <w:p w:rsidR="00D175F4" w:rsidRPr="00336E0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>31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D175F4" w:rsidRPr="00336E0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>
        <w:rPr>
          <w:rFonts w:ascii="Times New Roman" w:hAnsi="Times New Roman"/>
          <w:sz w:val="26"/>
          <w:szCs w:val="26"/>
        </w:rPr>
        <w:t>11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февраля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336E07">
        <w:rPr>
          <w:rFonts w:ascii="Times New Roman" w:hAnsi="Times New Roman"/>
          <w:sz w:val="26"/>
          <w:szCs w:val="26"/>
        </w:rPr>
        <w:t xml:space="preserve"> марта 2013 года.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По результату плановой проверки соблюдения законодательства Росси</w:t>
      </w:r>
      <w:r w:rsidRPr="007D3DF7">
        <w:rPr>
          <w:rFonts w:ascii="Times New Roman" w:hAnsi="Times New Roman"/>
          <w:sz w:val="26"/>
          <w:szCs w:val="26"/>
        </w:rPr>
        <w:t>й</w:t>
      </w:r>
      <w:r w:rsidRPr="007D3DF7">
        <w:rPr>
          <w:rFonts w:ascii="Times New Roman" w:hAnsi="Times New Roman"/>
          <w:sz w:val="26"/>
          <w:szCs w:val="26"/>
        </w:rPr>
        <w:t>ской Федерации и иных нормативных правовых актов в сфере закупок для мун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ципальных нужд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муниципальным казенным учреждением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Служба заказчика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колаевского муниципального района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7D3DF7">
        <w:rPr>
          <w:rFonts w:ascii="Times New Roman" w:hAnsi="Times New Roman"/>
          <w:sz w:val="26"/>
          <w:szCs w:val="26"/>
        </w:rPr>
        <w:t>, АКТ № 1.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>
        <w:rPr>
          <w:rFonts w:ascii="Times New Roman" w:hAnsi="Times New Roman"/>
          <w:sz w:val="26"/>
          <w:szCs w:val="26"/>
        </w:rPr>
        <w:t>31</w:t>
      </w:r>
      <w:r w:rsidRPr="007D3DF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</w:t>
      </w:r>
      <w:r w:rsidRPr="007D3DF7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для устр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нения нарушений и недостатков, выявленных в ходе контрольного мероприятия, субъекту проверки предписывается:</w:t>
      </w:r>
    </w:p>
    <w:p w:rsidR="00D175F4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1. Ознакомить сотрудников, задействованных в процессе закупок, с Актом № 1.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>
        <w:rPr>
          <w:rFonts w:ascii="Times New Roman" w:hAnsi="Times New Roman"/>
          <w:sz w:val="26"/>
          <w:szCs w:val="26"/>
        </w:rPr>
        <w:t>31</w:t>
      </w:r>
      <w:r w:rsidRPr="007D3D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 w:rsidR="00E22693"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по результату плановой проверки соблюдения зак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 xml:space="preserve">нодательства Российской Федерации и иных нормативных правовых актов в сфере закупок. </w:t>
      </w:r>
    </w:p>
    <w:p w:rsidR="00530968" w:rsidRPr="007D3DF7" w:rsidRDefault="00530968" w:rsidP="0053096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 заключении муниципальных контрактов (договоров) обеспечить соблюдение норм установленных статьей 34 Закона № 44-ФЗ.</w:t>
      </w:r>
    </w:p>
    <w:p w:rsidR="00D175F4" w:rsidRPr="007D3DF7" w:rsidRDefault="00530968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175F4">
        <w:rPr>
          <w:rFonts w:ascii="Times New Roman" w:hAnsi="Times New Roman"/>
          <w:sz w:val="26"/>
          <w:szCs w:val="26"/>
        </w:rPr>
        <w:t xml:space="preserve">. </w:t>
      </w:r>
      <w:r w:rsidR="00D175F4" w:rsidRPr="007D3DF7">
        <w:rPr>
          <w:rFonts w:ascii="Times New Roman" w:eastAsia="Times New Roman" w:hAnsi="Times New Roman"/>
          <w:sz w:val="26"/>
          <w:szCs w:val="26"/>
          <w:lang w:eastAsia="ru-RU"/>
        </w:rPr>
        <w:t>Обеспечить соблюдение норм, установленных</w:t>
      </w:r>
      <w:r w:rsidR="00D175F4"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</w:t>
      </w:r>
      <w:r w:rsidR="00D175F4" w:rsidRPr="007D3DF7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D175F4"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94 Закона</w:t>
      </w:r>
      <w:r w:rsidR="00D175F4"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 № 44-ФЗ</w:t>
      </w:r>
      <w:r w:rsidR="00D175F4" w:rsidRPr="007D3DF7">
        <w:rPr>
          <w:rFonts w:ascii="Times New Roman" w:hAnsi="Times New Roman"/>
          <w:sz w:val="26"/>
          <w:szCs w:val="26"/>
        </w:rPr>
        <w:t>.</w:t>
      </w:r>
    </w:p>
    <w:p w:rsidR="00D175F4" w:rsidRDefault="00530968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175F4" w:rsidRPr="007D3DF7">
        <w:rPr>
          <w:rFonts w:ascii="Times New Roman" w:hAnsi="Times New Roman"/>
          <w:sz w:val="26"/>
          <w:szCs w:val="26"/>
        </w:rPr>
        <w:t>. При совершении закупок обеспечить соблюдение норм установленных действующим законодательством в сфере закупок.</w:t>
      </w:r>
    </w:p>
    <w:p w:rsidR="00D175F4" w:rsidRPr="00336E07" w:rsidRDefault="00530968" w:rsidP="00D175F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D175F4"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="00D175F4" w:rsidRPr="00336E07">
        <w:rPr>
          <w:rFonts w:ascii="Times New Roman" w:hAnsi="Times New Roman"/>
          <w:sz w:val="26"/>
          <w:szCs w:val="26"/>
        </w:rPr>
        <w:t>б</w:t>
      </w:r>
      <w:r w:rsidR="00D175F4"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 w:rsidR="00D175F4"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 w:rsidR="00D175F4">
        <w:rPr>
          <w:rFonts w:ascii="Times New Roman" w:hAnsi="Times New Roman"/>
          <w:sz w:val="26"/>
          <w:szCs w:val="26"/>
        </w:rPr>
        <w:t>в</w:t>
      </w:r>
      <w:r w:rsidR="00D175F4"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r>
        <w:rPr>
          <w:rFonts w:ascii="Times New Roman" w:hAnsi="Times New Roman"/>
          <w:sz w:val="26"/>
          <w:szCs w:val="26"/>
        </w:rPr>
        <w:t>13</w:t>
      </w:r>
      <w:r w:rsidR="00D175F4" w:rsidRPr="00336E07">
        <w:rPr>
          <w:rFonts w:ascii="Times New Roman" w:hAnsi="Times New Roman"/>
          <w:sz w:val="26"/>
          <w:szCs w:val="26"/>
        </w:rPr>
        <w:t>.0</w:t>
      </w:r>
      <w:r w:rsidR="00D175F4">
        <w:rPr>
          <w:rFonts w:ascii="Times New Roman" w:hAnsi="Times New Roman"/>
          <w:sz w:val="26"/>
          <w:szCs w:val="26"/>
        </w:rPr>
        <w:t>4</w:t>
      </w:r>
      <w:r w:rsidR="00D175F4" w:rsidRPr="00336E07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5</w:t>
      </w:r>
      <w:r w:rsidR="00D175F4"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75F4" w:rsidRPr="007D3DF7" w:rsidRDefault="00D175F4" w:rsidP="00D175F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D175F4" w:rsidRPr="007D3DF7" w:rsidTr="00777EF7">
        <w:tc>
          <w:tcPr>
            <w:tcW w:w="3652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175F4" w:rsidRPr="007D3DF7" w:rsidRDefault="00D175F4" w:rsidP="00777EF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D175F4" w:rsidRPr="007D3DF7" w:rsidRDefault="00D175F4" w:rsidP="00777EF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5F4" w:rsidRPr="007D3DF7" w:rsidTr="00777EF7">
        <w:tc>
          <w:tcPr>
            <w:tcW w:w="3652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175F4" w:rsidRPr="007D3DF7" w:rsidRDefault="00D175F4" w:rsidP="00777E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</w:tbl>
    <w:p w:rsidR="00D175F4" w:rsidRPr="007D3DF7" w:rsidRDefault="00D175F4" w:rsidP="00D175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175F4" w:rsidRPr="007D3DF7" w:rsidSect="00336E07">
      <w:headerReference w:type="default" r:id="rId31"/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86" w:rsidRDefault="000E0086" w:rsidP="002624F8">
      <w:pPr>
        <w:spacing w:after="0" w:line="240" w:lineRule="auto"/>
      </w:pPr>
      <w:r>
        <w:separator/>
      </w:r>
    </w:p>
  </w:endnote>
  <w:endnote w:type="continuationSeparator" w:id="0">
    <w:p w:rsidR="000E0086" w:rsidRDefault="000E0086" w:rsidP="0026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86" w:rsidRDefault="000E0086" w:rsidP="002624F8">
      <w:pPr>
        <w:spacing w:after="0" w:line="240" w:lineRule="auto"/>
      </w:pPr>
      <w:r>
        <w:separator/>
      </w:r>
    </w:p>
  </w:footnote>
  <w:footnote w:type="continuationSeparator" w:id="0">
    <w:p w:rsidR="000E0086" w:rsidRDefault="000E0086" w:rsidP="0026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367804"/>
      <w:docPartObj>
        <w:docPartGallery w:val="Page Numbers (Top of Page)"/>
        <w:docPartUnique/>
      </w:docPartObj>
    </w:sdtPr>
    <w:sdtContent>
      <w:p w:rsidR="002C7487" w:rsidRDefault="002C74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93">
          <w:rPr>
            <w:noProof/>
          </w:rPr>
          <w:t>1</w:t>
        </w:r>
        <w:r>
          <w:fldChar w:fldCharType="end"/>
        </w:r>
      </w:p>
    </w:sdtContent>
  </w:sdt>
  <w:p w:rsidR="002C7487" w:rsidRDefault="002C74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1042C"/>
    <w:rsid w:val="00013BAE"/>
    <w:rsid w:val="00027FA6"/>
    <w:rsid w:val="00035613"/>
    <w:rsid w:val="0003701E"/>
    <w:rsid w:val="00037C50"/>
    <w:rsid w:val="00040E8E"/>
    <w:rsid w:val="00052A33"/>
    <w:rsid w:val="00053984"/>
    <w:rsid w:val="0005723E"/>
    <w:rsid w:val="000610D6"/>
    <w:rsid w:val="00067C83"/>
    <w:rsid w:val="00077597"/>
    <w:rsid w:val="00080424"/>
    <w:rsid w:val="00092C46"/>
    <w:rsid w:val="000932AA"/>
    <w:rsid w:val="000944BF"/>
    <w:rsid w:val="000A18B2"/>
    <w:rsid w:val="000A275B"/>
    <w:rsid w:val="000A6B6A"/>
    <w:rsid w:val="000A6D71"/>
    <w:rsid w:val="000B094C"/>
    <w:rsid w:val="000B2250"/>
    <w:rsid w:val="000B6FCD"/>
    <w:rsid w:val="000C06E6"/>
    <w:rsid w:val="000D4076"/>
    <w:rsid w:val="000D6FCD"/>
    <w:rsid w:val="000E0086"/>
    <w:rsid w:val="000E0D04"/>
    <w:rsid w:val="000F13AB"/>
    <w:rsid w:val="000F6C02"/>
    <w:rsid w:val="001001A3"/>
    <w:rsid w:val="001219C8"/>
    <w:rsid w:val="001260AC"/>
    <w:rsid w:val="0013133D"/>
    <w:rsid w:val="00133635"/>
    <w:rsid w:val="00133818"/>
    <w:rsid w:val="0015118A"/>
    <w:rsid w:val="00153B8A"/>
    <w:rsid w:val="00153E98"/>
    <w:rsid w:val="00154185"/>
    <w:rsid w:val="001636E7"/>
    <w:rsid w:val="00164337"/>
    <w:rsid w:val="00193B56"/>
    <w:rsid w:val="001A10DB"/>
    <w:rsid w:val="001A3A4F"/>
    <w:rsid w:val="001A66C8"/>
    <w:rsid w:val="001B2949"/>
    <w:rsid w:val="001B467A"/>
    <w:rsid w:val="001B6B56"/>
    <w:rsid w:val="001C14E6"/>
    <w:rsid w:val="001C26BC"/>
    <w:rsid w:val="001C3FEF"/>
    <w:rsid w:val="001C67C5"/>
    <w:rsid w:val="001D17D5"/>
    <w:rsid w:val="001D3944"/>
    <w:rsid w:val="001E7C6F"/>
    <w:rsid w:val="001F3504"/>
    <w:rsid w:val="001F402D"/>
    <w:rsid w:val="001F641C"/>
    <w:rsid w:val="001F667F"/>
    <w:rsid w:val="00203710"/>
    <w:rsid w:val="00203A8B"/>
    <w:rsid w:val="00204307"/>
    <w:rsid w:val="002065AC"/>
    <w:rsid w:val="00211DF6"/>
    <w:rsid w:val="00223E96"/>
    <w:rsid w:val="00234851"/>
    <w:rsid w:val="00240A30"/>
    <w:rsid w:val="00247184"/>
    <w:rsid w:val="00254D3A"/>
    <w:rsid w:val="0026105B"/>
    <w:rsid w:val="002611FF"/>
    <w:rsid w:val="002624F8"/>
    <w:rsid w:val="00267A05"/>
    <w:rsid w:val="002701F1"/>
    <w:rsid w:val="00281376"/>
    <w:rsid w:val="00282592"/>
    <w:rsid w:val="0028710C"/>
    <w:rsid w:val="0029206C"/>
    <w:rsid w:val="00292607"/>
    <w:rsid w:val="002A5114"/>
    <w:rsid w:val="002B764D"/>
    <w:rsid w:val="002C1428"/>
    <w:rsid w:val="002C2C31"/>
    <w:rsid w:val="002C7487"/>
    <w:rsid w:val="002D3895"/>
    <w:rsid w:val="002D7786"/>
    <w:rsid w:val="002E08E2"/>
    <w:rsid w:val="002E4609"/>
    <w:rsid w:val="002E6C85"/>
    <w:rsid w:val="002F2DE3"/>
    <w:rsid w:val="002F5EDB"/>
    <w:rsid w:val="00300044"/>
    <w:rsid w:val="0030665C"/>
    <w:rsid w:val="003142DA"/>
    <w:rsid w:val="00320190"/>
    <w:rsid w:val="003210BD"/>
    <w:rsid w:val="00334A44"/>
    <w:rsid w:val="00336D97"/>
    <w:rsid w:val="00336E07"/>
    <w:rsid w:val="00350BD5"/>
    <w:rsid w:val="00356192"/>
    <w:rsid w:val="00362549"/>
    <w:rsid w:val="0036408F"/>
    <w:rsid w:val="00375B8C"/>
    <w:rsid w:val="00381AA2"/>
    <w:rsid w:val="00383AFC"/>
    <w:rsid w:val="003A0559"/>
    <w:rsid w:val="003A22B8"/>
    <w:rsid w:val="003A3C6C"/>
    <w:rsid w:val="003A4093"/>
    <w:rsid w:val="003A563D"/>
    <w:rsid w:val="003A5CF9"/>
    <w:rsid w:val="003A6EA4"/>
    <w:rsid w:val="003B1729"/>
    <w:rsid w:val="003D28D8"/>
    <w:rsid w:val="003D6EA2"/>
    <w:rsid w:val="003D7E38"/>
    <w:rsid w:val="003E118A"/>
    <w:rsid w:val="00411F67"/>
    <w:rsid w:val="00417C13"/>
    <w:rsid w:val="00431C67"/>
    <w:rsid w:val="00433DCC"/>
    <w:rsid w:val="004358A4"/>
    <w:rsid w:val="004400C1"/>
    <w:rsid w:val="00441879"/>
    <w:rsid w:val="004556EC"/>
    <w:rsid w:val="00455F03"/>
    <w:rsid w:val="00461BC6"/>
    <w:rsid w:val="00465251"/>
    <w:rsid w:val="00466102"/>
    <w:rsid w:val="00474ED5"/>
    <w:rsid w:val="00485CE4"/>
    <w:rsid w:val="00497898"/>
    <w:rsid w:val="004A725A"/>
    <w:rsid w:val="004B4DAB"/>
    <w:rsid w:val="004B5A86"/>
    <w:rsid w:val="004C0F42"/>
    <w:rsid w:val="004C48F0"/>
    <w:rsid w:val="004D3B30"/>
    <w:rsid w:val="004E11E9"/>
    <w:rsid w:val="004F12B0"/>
    <w:rsid w:val="004F4A36"/>
    <w:rsid w:val="00513215"/>
    <w:rsid w:val="00521622"/>
    <w:rsid w:val="00523A03"/>
    <w:rsid w:val="00524D6E"/>
    <w:rsid w:val="00525405"/>
    <w:rsid w:val="00530968"/>
    <w:rsid w:val="00532835"/>
    <w:rsid w:val="00535582"/>
    <w:rsid w:val="00537F73"/>
    <w:rsid w:val="00540BE4"/>
    <w:rsid w:val="00541756"/>
    <w:rsid w:val="00542EBB"/>
    <w:rsid w:val="00545E4C"/>
    <w:rsid w:val="00551E37"/>
    <w:rsid w:val="005539F0"/>
    <w:rsid w:val="005605B0"/>
    <w:rsid w:val="00565D97"/>
    <w:rsid w:val="005715BF"/>
    <w:rsid w:val="005719BB"/>
    <w:rsid w:val="00573065"/>
    <w:rsid w:val="0058022D"/>
    <w:rsid w:val="00585D45"/>
    <w:rsid w:val="00586CC9"/>
    <w:rsid w:val="0059117F"/>
    <w:rsid w:val="00595273"/>
    <w:rsid w:val="005958BA"/>
    <w:rsid w:val="005A64C8"/>
    <w:rsid w:val="005A7E99"/>
    <w:rsid w:val="005B51D8"/>
    <w:rsid w:val="005D53F8"/>
    <w:rsid w:val="005D7688"/>
    <w:rsid w:val="005E3A41"/>
    <w:rsid w:val="005F53E4"/>
    <w:rsid w:val="00604805"/>
    <w:rsid w:val="00604966"/>
    <w:rsid w:val="006122E6"/>
    <w:rsid w:val="00615074"/>
    <w:rsid w:val="00617D0D"/>
    <w:rsid w:val="006247A8"/>
    <w:rsid w:val="006276E6"/>
    <w:rsid w:val="00632F6C"/>
    <w:rsid w:val="00636A44"/>
    <w:rsid w:val="00641282"/>
    <w:rsid w:val="00641752"/>
    <w:rsid w:val="00646B3A"/>
    <w:rsid w:val="00655043"/>
    <w:rsid w:val="00656DBB"/>
    <w:rsid w:val="00662451"/>
    <w:rsid w:val="00663CC9"/>
    <w:rsid w:val="0067515E"/>
    <w:rsid w:val="006942FF"/>
    <w:rsid w:val="006947F4"/>
    <w:rsid w:val="006B3D7C"/>
    <w:rsid w:val="006B3EF6"/>
    <w:rsid w:val="006C46B1"/>
    <w:rsid w:val="006D2BE7"/>
    <w:rsid w:val="006D5B49"/>
    <w:rsid w:val="006E5AFA"/>
    <w:rsid w:val="006E5E51"/>
    <w:rsid w:val="006F2094"/>
    <w:rsid w:val="006F3DD7"/>
    <w:rsid w:val="006F665B"/>
    <w:rsid w:val="00701199"/>
    <w:rsid w:val="0070487D"/>
    <w:rsid w:val="007059AF"/>
    <w:rsid w:val="00710F23"/>
    <w:rsid w:val="00711517"/>
    <w:rsid w:val="00711C94"/>
    <w:rsid w:val="00730C97"/>
    <w:rsid w:val="00735D13"/>
    <w:rsid w:val="00736494"/>
    <w:rsid w:val="00737950"/>
    <w:rsid w:val="00742BE9"/>
    <w:rsid w:val="00742DD8"/>
    <w:rsid w:val="00744861"/>
    <w:rsid w:val="00752DE0"/>
    <w:rsid w:val="00771F17"/>
    <w:rsid w:val="00776A35"/>
    <w:rsid w:val="00777EF7"/>
    <w:rsid w:val="00784086"/>
    <w:rsid w:val="007B2538"/>
    <w:rsid w:val="007B3491"/>
    <w:rsid w:val="007C6EE0"/>
    <w:rsid w:val="007D0230"/>
    <w:rsid w:val="007E743E"/>
    <w:rsid w:val="007F180F"/>
    <w:rsid w:val="007F495F"/>
    <w:rsid w:val="00814A2F"/>
    <w:rsid w:val="00816ED7"/>
    <w:rsid w:val="00822794"/>
    <w:rsid w:val="00824CFD"/>
    <w:rsid w:val="00825585"/>
    <w:rsid w:val="00830468"/>
    <w:rsid w:val="00831E46"/>
    <w:rsid w:val="00844738"/>
    <w:rsid w:val="00853E4D"/>
    <w:rsid w:val="0087094E"/>
    <w:rsid w:val="008725E6"/>
    <w:rsid w:val="00874BE3"/>
    <w:rsid w:val="0088365E"/>
    <w:rsid w:val="008920E5"/>
    <w:rsid w:val="00893760"/>
    <w:rsid w:val="008950DD"/>
    <w:rsid w:val="008C4DE2"/>
    <w:rsid w:val="008E170F"/>
    <w:rsid w:val="008F2243"/>
    <w:rsid w:val="00903A77"/>
    <w:rsid w:val="009043C9"/>
    <w:rsid w:val="009103C5"/>
    <w:rsid w:val="00941311"/>
    <w:rsid w:val="0094164A"/>
    <w:rsid w:val="00953533"/>
    <w:rsid w:val="00962B49"/>
    <w:rsid w:val="009751DD"/>
    <w:rsid w:val="009848D7"/>
    <w:rsid w:val="00984FD0"/>
    <w:rsid w:val="00985BA9"/>
    <w:rsid w:val="00985C9B"/>
    <w:rsid w:val="00990324"/>
    <w:rsid w:val="00995B4D"/>
    <w:rsid w:val="009B1EAA"/>
    <w:rsid w:val="009B6C50"/>
    <w:rsid w:val="009C15EB"/>
    <w:rsid w:val="009C21B8"/>
    <w:rsid w:val="009C30FD"/>
    <w:rsid w:val="009D32DD"/>
    <w:rsid w:val="009E1E9F"/>
    <w:rsid w:val="009E1FC3"/>
    <w:rsid w:val="009F2F1E"/>
    <w:rsid w:val="009F43B2"/>
    <w:rsid w:val="009F55F4"/>
    <w:rsid w:val="009F6364"/>
    <w:rsid w:val="009F6E3B"/>
    <w:rsid w:val="00A03034"/>
    <w:rsid w:val="00A30315"/>
    <w:rsid w:val="00A35655"/>
    <w:rsid w:val="00A529D4"/>
    <w:rsid w:val="00A56541"/>
    <w:rsid w:val="00A62B2D"/>
    <w:rsid w:val="00A86E4B"/>
    <w:rsid w:val="00A876A4"/>
    <w:rsid w:val="00A914FE"/>
    <w:rsid w:val="00A94624"/>
    <w:rsid w:val="00AA2201"/>
    <w:rsid w:val="00AA2655"/>
    <w:rsid w:val="00AA7908"/>
    <w:rsid w:val="00AA79F5"/>
    <w:rsid w:val="00AD0FCF"/>
    <w:rsid w:val="00AD4D81"/>
    <w:rsid w:val="00AD5FCB"/>
    <w:rsid w:val="00AE085C"/>
    <w:rsid w:val="00AE205D"/>
    <w:rsid w:val="00AF375D"/>
    <w:rsid w:val="00AF3EE5"/>
    <w:rsid w:val="00B020D5"/>
    <w:rsid w:val="00B27D24"/>
    <w:rsid w:val="00B27E20"/>
    <w:rsid w:val="00B3757A"/>
    <w:rsid w:val="00B40EBB"/>
    <w:rsid w:val="00B500D7"/>
    <w:rsid w:val="00B551C0"/>
    <w:rsid w:val="00B6230A"/>
    <w:rsid w:val="00B70644"/>
    <w:rsid w:val="00B77401"/>
    <w:rsid w:val="00B832BB"/>
    <w:rsid w:val="00B8632A"/>
    <w:rsid w:val="00B9356D"/>
    <w:rsid w:val="00B942FC"/>
    <w:rsid w:val="00B96575"/>
    <w:rsid w:val="00BB0064"/>
    <w:rsid w:val="00BB568B"/>
    <w:rsid w:val="00BB6E81"/>
    <w:rsid w:val="00BC1ACB"/>
    <w:rsid w:val="00BD2945"/>
    <w:rsid w:val="00BE2102"/>
    <w:rsid w:val="00BE220C"/>
    <w:rsid w:val="00BE27C7"/>
    <w:rsid w:val="00BE75D3"/>
    <w:rsid w:val="00C16F42"/>
    <w:rsid w:val="00C357B0"/>
    <w:rsid w:val="00C41E26"/>
    <w:rsid w:val="00C42F1B"/>
    <w:rsid w:val="00C46487"/>
    <w:rsid w:val="00C637B5"/>
    <w:rsid w:val="00C6756F"/>
    <w:rsid w:val="00C9000D"/>
    <w:rsid w:val="00C94282"/>
    <w:rsid w:val="00CA24DF"/>
    <w:rsid w:val="00CB7E71"/>
    <w:rsid w:val="00CC5A21"/>
    <w:rsid w:val="00CE1ADA"/>
    <w:rsid w:val="00CE2A86"/>
    <w:rsid w:val="00CE4C4F"/>
    <w:rsid w:val="00D026DA"/>
    <w:rsid w:val="00D04384"/>
    <w:rsid w:val="00D05E70"/>
    <w:rsid w:val="00D07329"/>
    <w:rsid w:val="00D156A5"/>
    <w:rsid w:val="00D175F4"/>
    <w:rsid w:val="00D234F0"/>
    <w:rsid w:val="00D458E5"/>
    <w:rsid w:val="00D476D4"/>
    <w:rsid w:val="00D55DEC"/>
    <w:rsid w:val="00D55E25"/>
    <w:rsid w:val="00D57E18"/>
    <w:rsid w:val="00D60B9C"/>
    <w:rsid w:val="00D674F3"/>
    <w:rsid w:val="00D7796D"/>
    <w:rsid w:val="00D96061"/>
    <w:rsid w:val="00D974A7"/>
    <w:rsid w:val="00DA62C3"/>
    <w:rsid w:val="00DA6EE3"/>
    <w:rsid w:val="00DA71DD"/>
    <w:rsid w:val="00DC12AA"/>
    <w:rsid w:val="00DC2280"/>
    <w:rsid w:val="00DC2D26"/>
    <w:rsid w:val="00DD4CD4"/>
    <w:rsid w:val="00DE09CF"/>
    <w:rsid w:val="00DE0B31"/>
    <w:rsid w:val="00DF3616"/>
    <w:rsid w:val="00DF3825"/>
    <w:rsid w:val="00E00678"/>
    <w:rsid w:val="00E014B1"/>
    <w:rsid w:val="00E16349"/>
    <w:rsid w:val="00E22693"/>
    <w:rsid w:val="00E269FD"/>
    <w:rsid w:val="00E26B5A"/>
    <w:rsid w:val="00E37607"/>
    <w:rsid w:val="00E42BC9"/>
    <w:rsid w:val="00E44E49"/>
    <w:rsid w:val="00E46210"/>
    <w:rsid w:val="00E520F4"/>
    <w:rsid w:val="00E53B09"/>
    <w:rsid w:val="00E6298F"/>
    <w:rsid w:val="00E6666E"/>
    <w:rsid w:val="00E80E12"/>
    <w:rsid w:val="00E94649"/>
    <w:rsid w:val="00EA0572"/>
    <w:rsid w:val="00EA5C11"/>
    <w:rsid w:val="00EA7FB1"/>
    <w:rsid w:val="00EB36F4"/>
    <w:rsid w:val="00EC0E63"/>
    <w:rsid w:val="00EC1215"/>
    <w:rsid w:val="00EC12D6"/>
    <w:rsid w:val="00EC172C"/>
    <w:rsid w:val="00EC2156"/>
    <w:rsid w:val="00EC4159"/>
    <w:rsid w:val="00EC77BE"/>
    <w:rsid w:val="00ED3AB0"/>
    <w:rsid w:val="00ED69A2"/>
    <w:rsid w:val="00EE3FED"/>
    <w:rsid w:val="00EF53D6"/>
    <w:rsid w:val="00F106C5"/>
    <w:rsid w:val="00F1201F"/>
    <w:rsid w:val="00F20106"/>
    <w:rsid w:val="00F35D7B"/>
    <w:rsid w:val="00F51495"/>
    <w:rsid w:val="00F516D9"/>
    <w:rsid w:val="00F76B73"/>
    <w:rsid w:val="00F9227D"/>
    <w:rsid w:val="00FA6A39"/>
    <w:rsid w:val="00FB61EF"/>
    <w:rsid w:val="00FC4C56"/>
    <w:rsid w:val="00FF2D0B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consultantplus://offline/ref=35D2CB704102176ADB28CE336F070F8154A2066C04B839A3F3F2D145D3AD210796495A23E3E3A4FA4524C" TargetMode="External"/><Relationship Id="rId26" Type="http://schemas.openxmlformats.org/officeDocument/2006/relationships/hyperlink" Target="consultantplus://offline/ref=EDFEEFD3389C5BDA83BA0DBC574D4C81D8051636D936556650BD90C7A6DAF22ABF2B2978D041C9D7E2E5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72FA4557886E42E29885A65F5333AB52D5BCE7E0CD80277B299B5CCA82A8A008B3B721674D5E7F5Ab4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3EA6796A87E0360CB756AB606E98EE3DD64D780294F2D6DF3351914ED682C16A725507B6FA3268uCT9B" TargetMode="External"/><Relationship Id="rId17" Type="http://schemas.openxmlformats.org/officeDocument/2006/relationships/hyperlink" Target="consultantplus://offline/ref=35D2CB704102176ADB28CE336F070F8154A2066C04B839A3F3F2D145D3AD210796495A23E3E3A2F54523C" TargetMode="External"/><Relationship Id="rId25" Type="http://schemas.openxmlformats.org/officeDocument/2006/relationships/hyperlink" Target="consultantplus://offline/ref=B372FA4557886E42E29885A65F5333AB52D7B9ECEBC980277B299B5CCA82A8A008B3B721674D5A7F5Ab9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4B05E0BD485130726483363DF922B4ABD912A8B157540B96D316D776B02EC07BE93D4294226BB41DzBH" TargetMode="External"/><Relationship Id="rId20" Type="http://schemas.openxmlformats.org/officeDocument/2006/relationships/hyperlink" Target="consultantplus://offline/ref=8317CC29D3B0F6A62862F2D074392E6DFDD8D5B57AB34EDDB21A11D4313E813A3380ECDDAE7C5A32U9e8F" TargetMode="External"/><Relationship Id="rId29" Type="http://schemas.openxmlformats.org/officeDocument/2006/relationships/hyperlink" Target="consultantplus://offline/ref=CA4B05E0BD485130726483363DF922B4ABD912A8B157540B96D316D776B02EC07BE93D4294226BB41Dz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24" Type="http://schemas.openxmlformats.org/officeDocument/2006/relationships/hyperlink" Target="consultantplus://offline/ref=B372FA4557886E42E29885A65F5333AB52D5BCE7E0CD80277B299B5CCA82A8A008B3B721674C5D7E5Ab8I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6C9FD0CC7A7ED5CFA8618378590248E2B4401E62D3185568E7088307977695E9F41764E6F5N658X" TargetMode="External"/><Relationship Id="rId23" Type="http://schemas.openxmlformats.org/officeDocument/2006/relationships/hyperlink" Target="consultantplus://offline/ref=B372FA4557886E42E29885A65F5333AB52D5BCE7E0CD80277B299B5CCA82A8A008B3B721674D5E7F5Ab7I" TargetMode="External"/><Relationship Id="rId28" Type="http://schemas.openxmlformats.org/officeDocument/2006/relationships/hyperlink" Target="consultantplus://offline/ref=9D3EA6796A87E0360CB756AB606E98EE3DD64D780294F2D6DF3351914ED682C16A725507B6FA3268uCT9B" TargetMode="External"/><Relationship Id="rId10" Type="http://schemas.openxmlformats.org/officeDocument/2006/relationships/hyperlink" Target="consultantplus://offline/ref=B084F1C417DDA942B7E2860C037DCEC3392FDC49631118D392DBF29AA923A68DD247266B5FDB13B557w4A" TargetMode="External"/><Relationship Id="rId19" Type="http://schemas.openxmlformats.org/officeDocument/2006/relationships/hyperlink" Target="consultantplus://offline/ref=35D2CB704102176ADB28CE336F070F8154A2066C04B839A3F3F2D145D3AD210796495A23E3E3A1FB452CC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802A5B008F7AAFCF16C2E3F5BC8A7E944387F8AB52A39EA918CE26423A077CAD04FB04799E572244rCa1F" TargetMode="External"/><Relationship Id="rId22" Type="http://schemas.openxmlformats.org/officeDocument/2006/relationships/hyperlink" Target="consultantplus://offline/ref=B372FA4557886E42E29885A65F5333AB52D5BCE7E0CD80277B299B5CCA82A8A008B3B721674C5D7E5Ab6I" TargetMode="External"/><Relationship Id="rId27" Type="http://schemas.openxmlformats.org/officeDocument/2006/relationships/hyperlink" Target="consultantplus://offline/ref=D4D7F01EFDDB65F1F31E80840495E0D716237BEA887CDB6F6CF3731BDCFB6D9BA883281A559999FDmB79B" TargetMode="External"/><Relationship Id="rId30" Type="http://schemas.openxmlformats.org/officeDocument/2006/relationships/hyperlink" Target="consultantplus://offline/ref=656C9FD0CC7A7ED5CFA8618378590248E2B4401E62D3185568E7088307977695E9F41764E6F5N65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F68A-14DD-4ACE-A51F-61EC1614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5554</TotalTime>
  <Pages>20</Pages>
  <Words>7605</Words>
  <Characters>43354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2015-04-06T05:46:00Z</cp:lastPrinted>
  <dcterms:created xsi:type="dcterms:W3CDTF">2013-03-06T01:06:00Z</dcterms:created>
  <dcterms:modified xsi:type="dcterms:W3CDTF">2015-04-06T23:27:00Z</dcterms:modified>
</cp:coreProperties>
</file>