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CB" w:rsidRDefault="00C64CCB" w:rsidP="0026558B">
      <w:pPr>
        <w:pStyle w:val="ConsPlusNormal"/>
        <w:spacing w:line="240" w:lineRule="exact"/>
        <w:ind w:firstLine="5954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УТВЕРЖД</w:t>
      </w:r>
      <w:r w:rsidR="00964E51">
        <w:rPr>
          <w:rFonts w:ascii="Times New Roman" w:hAnsi="Times New Roman" w:cs="Times New Roman"/>
          <w:sz w:val="26"/>
          <w:szCs w:val="26"/>
        </w:rPr>
        <w:t>ЁН</w:t>
      </w:r>
    </w:p>
    <w:p w:rsidR="0026558B" w:rsidRPr="00C64CCB" w:rsidRDefault="0026558B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26558B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</w:t>
      </w:r>
      <w:r w:rsidR="00F14C9E" w:rsidRPr="00C64CCB">
        <w:rPr>
          <w:rFonts w:ascii="Times New Roman" w:hAnsi="Times New Roman" w:cs="Times New Roman"/>
          <w:sz w:val="26"/>
          <w:szCs w:val="26"/>
        </w:rPr>
        <w:t>остановлением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F14C9E" w:rsidRPr="00C64CCB" w:rsidRDefault="0026558B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Николаевского муниципального</w:t>
      </w:r>
    </w:p>
    <w:p w:rsidR="0026558B" w:rsidRPr="00C64CCB" w:rsidRDefault="0026558B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района</w:t>
      </w:r>
    </w:p>
    <w:p w:rsidR="0026558B" w:rsidRPr="00C64CCB" w:rsidRDefault="0026558B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 w:rsidP="00C64CCB">
      <w:pPr>
        <w:pStyle w:val="ConsPlusNormal"/>
        <w:spacing w:line="240" w:lineRule="exact"/>
        <w:ind w:firstLine="5245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от </w:t>
      </w:r>
      <w:r w:rsidR="0026558B" w:rsidRPr="00C64CCB">
        <w:rPr>
          <w:rFonts w:ascii="Times New Roman" w:hAnsi="Times New Roman" w:cs="Times New Roman"/>
          <w:sz w:val="26"/>
          <w:szCs w:val="26"/>
        </w:rPr>
        <w:t xml:space="preserve">                                       №</w:t>
      </w:r>
    </w:p>
    <w:p w:rsidR="00F14C9E" w:rsidRPr="00C64CCB" w:rsidRDefault="00F14C9E" w:rsidP="00C64CCB">
      <w:pPr>
        <w:pStyle w:val="ConsPlusNormal"/>
        <w:ind w:firstLine="5245"/>
        <w:jc w:val="both"/>
        <w:rPr>
          <w:rFonts w:ascii="Times New Roman" w:hAnsi="Times New Roman" w:cs="Times New Roman"/>
          <w:sz w:val="26"/>
          <w:szCs w:val="26"/>
        </w:rPr>
      </w:pPr>
    </w:p>
    <w:p w:rsidR="0026558B" w:rsidRPr="00C64CCB" w:rsidRDefault="0026558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</w:p>
    <w:p w:rsidR="00F14C9E" w:rsidRPr="00C64CCB" w:rsidRDefault="00F14C9E" w:rsidP="0076016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64CCB">
        <w:rPr>
          <w:rFonts w:ascii="Times New Roman" w:hAnsi="Times New Roman" w:cs="Times New Roman"/>
          <w:b w:val="0"/>
          <w:sz w:val="26"/>
          <w:szCs w:val="26"/>
        </w:rPr>
        <w:t>П</w:t>
      </w:r>
      <w:r w:rsidR="00074B32">
        <w:rPr>
          <w:rFonts w:ascii="Times New Roman" w:hAnsi="Times New Roman" w:cs="Times New Roman"/>
          <w:b w:val="0"/>
          <w:sz w:val="26"/>
          <w:szCs w:val="26"/>
        </w:rPr>
        <w:t>ОРЯДОК</w:t>
      </w:r>
    </w:p>
    <w:p w:rsidR="00F14C9E" w:rsidRPr="00C64CCB" w:rsidRDefault="0026558B" w:rsidP="0076016B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о формировании муниципального задания на оказание муниципальных услуг (в</w:t>
      </w:r>
      <w:r w:rsidRPr="00C64CCB">
        <w:rPr>
          <w:rFonts w:ascii="Times New Roman" w:hAnsi="Times New Roman" w:cs="Times New Roman"/>
          <w:sz w:val="26"/>
          <w:szCs w:val="26"/>
        </w:rPr>
        <w:t>ы</w:t>
      </w:r>
      <w:r w:rsidRPr="00C64CCB">
        <w:rPr>
          <w:rFonts w:ascii="Times New Roman" w:hAnsi="Times New Roman" w:cs="Times New Roman"/>
          <w:sz w:val="26"/>
          <w:szCs w:val="26"/>
        </w:rPr>
        <w:t>полнение работ) в отношении  муниципальных учреждений и финансовом обесп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чении выполнения муниципального задания</w:t>
      </w:r>
    </w:p>
    <w:p w:rsidR="0026558B" w:rsidRPr="00C64CCB" w:rsidRDefault="0026558B" w:rsidP="002655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>Настоящ</w:t>
      </w:r>
      <w:r w:rsidR="00074B32">
        <w:rPr>
          <w:rFonts w:ascii="Times New Roman" w:hAnsi="Times New Roman" w:cs="Times New Roman"/>
          <w:sz w:val="26"/>
          <w:szCs w:val="26"/>
        </w:rPr>
        <w:t>ий Порядок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устанавливает порядок формирования и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работ) (далее -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задание) </w:t>
      </w:r>
      <w:r w:rsidR="0026558B" w:rsidRPr="00C64CCB">
        <w:rPr>
          <w:rFonts w:ascii="Times New Roman" w:hAnsi="Times New Roman" w:cs="Times New Roman"/>
          <w:sz w:val="26"/>
          <w:szCs w:val="26"/>
        </w:rPr>
        <w:t>муниципальными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бюджетными учреждениями, автономными учреждениями (далее - </w:t>
      </w:r>
      <w:r w:rsidR="0026558B"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 xml:space="preserve">БУ и </w:t>
      </w:r>
      <w:r w:rsidR="0026558B"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 xml:space="preserve">АУ соответственно), а также </w:t>
      </w:r>
      <w:r w:rsidR="0026558B" w:rsidRPr="00C64CCB">
        <w:rPr>
          <w:rFonts w:ascii="Times New Roman" w:hAnsi="Times New Roman" w:cs="Times New Roman"/>
          <w:sz w:val="26"/>
          <w:szCs w:val="26"/>
        </w:rPr>
        <w:t>муниципальными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казенными учреждениями, определ</w:t>
      </w:r>
      <w:r w:rsidR="0076016B" w:rsidRPr="00C64CCB">
        <w:rPr>
          <w:rFonts w:ascii="Times New Roman" w:hAnsi="Times New Roman" w:cs="Times New Roman"/>
          <w:sz w:val="26"/>
          <w:szCs w:val="26"/>
        </w:rPr>
        <w:t>ё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 xml:space="preserve">ными в соответствии с правовыми актами главных распорядителей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</w:t>
      </w:r>
      <w:r w:rsidR="00D91D79" w:rsidRPr="00C64CCB">
        <w:rPr>
          <w:rFonts w:ascii="Times New Roman" w:hAnsi="Times New Roman" w:cs="Times New Roman"/>
          <w:sz w:val="26"/>
          <w:szCs w:val="26"/>
        </w:rPr>
        <w:t>й</w:t>
      </w:r>
      <w:r w:rsidR="00D91D79" w:rsidRPr="00C64CCB">
        <w:rPr>
          <w:rFonts w:ascii="Times New Roman" w:hAnsi="Times New Roman" w:cs="Times New Roman"/>
          <w:sz w:val="26"/>
          <w:szCs w:val="26"/>
        </w:rPr>
        <w:t>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бюджета, в ведении которых находятся </w:t>
      </w:r>
      <w:r w:rsidR="0026558B" w:rsidRPr="00C64CCB">
        <w:rPr>
          <w:rFonts w:ascii="Times New Roman" w:hAnsi="Times New Roman" w:cs="Times New Roman"/>
          <w:sz w:val="26"/>
          <w:szCs w:val="26"/>
        </w:rPr>
        <w:t>муниципальные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казенные учр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ждения (далее -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>).</w:t>
      </w:r>
      <w:proofErr w:type="gramEnd"/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2. Формирование (изменение)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54"/>
      <w:bookmarkEnd w:id="1"/>
      <w:r w:rsidRPr="00C64CCB">
        <w:rPr>
          <w:rFonts w:ascii="Times New Roman" w:hAnsi="Times New Roman" w:cs="Times New Roman"/>
          <w:sz w:val="26"/>
          <w:szCs w:val="26"/>
        </w:rPr>
        <w:t xml:space="preserve">2.1. </w:t>
      </w:r>
      <w:proofErr w:type="gramStart"/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формируется в соответствии с основными вид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ми деятельности, предусмотренными учредительными документами </w:t>
      </w:r>
      <w:r w:rsidR="00723F37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723F37" w:rsidRPr="00C64CCB">
        <w:rPr>
          <w:rFonts w:ascii="Times New Roman" w:hAnsi="Times New Roman" w:cs="Times New Roman"/>
          <w:sz w:val="26"/>
          <w:szCs w:val="26"/>
        </w:rPr>
        <w:t>ь</w:t>
      </w:r>
      <w:r w:rsidR="00723F37" w:rsidRPr="00C64CCB">
        <w:rPr>
          <w:rFonts w:ascii="Times New Roman" w:hAnsi="Times New Roman" w:cs="Times New Roman"/>
          <w:sz w:val="26"/>
          <w:szCs w:val="26"/>
        </w:rPr>
        <w:t>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учреждения, с учетом предложений </w:t>
      </w:r>
      <w:r w:rsidR="00723F37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учреждения, каса</w:t>
      </w:r>
      <w:r w:rsidRPr="00C64CCB">
        <w:rPr>
          <w:rFonts w:ascii="Times New Roman" w:hAnsi="Times New Roman" w:cs="Times New Roman"/>
          <w:sz w:val="26"/>
          <w:szCs w:val="26"/>
        </w:rPr>
        <w:t>ю</w:t>
      </w:r>
      <w:r w:rsidRPr="00C64CCB">
        <w:rPr>
          <w:rFonts w:ascii="Times New Roman" w:hAnsi="Times New Roman" w:cs="Times New Roman"/>
          <w:sz w:val="26"/>
          <w:szCs w:val="26"/>
        </w:rPr>
        <w:t xml:space="preserve">щихся потребности в соответствующих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услугах и работах (далее - услуги и работы), оцениваемых на основании прогнозируемой динамики колич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ства потребителей услуг и работ, уровня удовлетворенности существующими объемом и качеством услуг и результатов работ, возможностей </w:t>
      </w:r>
      <w:r w:rsidR="00723F37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 по оказанию услуг и выполнению работ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>, а также показателей выпо</w:t>
      </w:r>
      <w:r w:rsidRPr="00C64CCB">
        <w:rPr>
          <w:rFonts w:ascii="Times New Roman" w:hAnsi="Times New Roman" w:cs="Times New Roman"/>
          <w:sz w:val="26"/>
          <w:szCs w:val="26"/>
        </w:rPr>
        <w:t>л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нения </w:t>
      </w:r>
      <w:r w:rsidR="00865972" w:rsidRPr="00C64CCB">
        <w:rPr>
          <w:rFonts w:ascii="Times New Roman" w:hAnsi="Times New Roman" w:cs="Times New Roman"/>
          <w:sz w:val="26"/>
          <w:szCs w:val="26"/>
        </w:rPr>
        <w:t>муниципальным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учреждением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в отчетном фина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совом году.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2.2. </w:t>
      </w:r>
      <w:proofErr w:type="gramStart"/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содержит показатели, характеризующие кач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ство и (или) объем (содержание) услуг и работ, определение категорий физич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ских и (или) юридических лиц, являющихся потребителями соответствующих услуг, предельные цены (тарифы) на оплату соответствующих услуг физическими или юридическими лицами в случаях, если законодательством Российской Фед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рации предусмотрено их оказание на платной основе, либо порядок установления указанных цен (тарифов) в случаях, установленных законодательством Росси</w:t>
      </w:r>
      <w:r w:rsidRPr="00C64CCB">
        <w:rPr>
          <w:rFonts w:ascii="Times New Roman" w:hAnsi="Times New Roman" w:cs="Times New Roman"/>
          <w:sz w:val="26"/>
          <w:szCs w:val="26"/>
        </w:rPr>
        <w:t>й</w:t>
      </w:r>
      <w:r w:rsidRPr="00C64CCB">
        <w:rPr>
          <w:rFonts w:ascii="Times New Roman" w:hAnsi="Times New Roman" w:cs="Times New Roman"/>
          <w:sz w:val="26"/>
          <w:szCs w:val="26"/>
        </w:rPr>
        <w:t>ской Федерации, порядок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тр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бования к отчетности об исполнении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>Показатели, характеризующие качество и (или) объем (содержание) выпо</w:t>
      </w:r>
      <w:r w:rsidRPr="00C64CCB">
        <w:rPr>
          <w:rFonts w:ascii="Times New Roman" w:hAnsi="Times New Roman" w:cs="Times New Roman"/>
          <w:sz w:val="26"/>
          <w:szCs w:val="26"/>
        </w:rPr>
        <w:t>л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(далее - показатели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задания), условия (формы) оказываемых услуг (выполняемых работ), установле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 xml:space="preserve">ные в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муниципальном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задании, должны соответствовать показателям (индикат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рам)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программ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При установлении 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муниципальном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у учреждению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оказание нескольких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нескольких работ)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формируется из нескольких разделов, каждый из которых должен содержать требования к оказанию одной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(выпо</w:t>
      </w:r>
      <w:r w:rsidRPr="00C64CCB">
        <w:rPr>
          <w:rFonts w:ascii="Times New Roman" w:hAnsi="Times New Roman" w:cs="Times New Roman"/>
          <w:sz w:val="26"/>
          <w:szCs w:val="26"/>
        </w:rPr>
        <w:t>л</w:t>
      </w:r>
      <w:r w:rsidRPr="00C64CCB">
        <w:rPr>
          <w:rFonts w:ascii="Times New Roman" w:hAnsi="Times New Roman" w:cs="Times New Roman"/>
          <w:sz w:val="26"/>
          <w:szCs w:val="26"/>
        </w:rPr>
        <w:t>нению одной работы).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При установлении 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муниципальном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у учреждению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(услуг) и выполнение работы (работ)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</w:t>
      </w:r>
      <w:r w:rsidR="00D91D79" w:rsidRPr="00C64CCB">
        <w:rPr>
          <w:rFonts w:ascii="Times New Roman" w:hAnsi="Times New Roman" w:cs="Times New Roman"/>
          <w:sz w:val="26"/>
          <w:szCs w:val="26"/>
        </w:rPr>
        <w:t>и</w:t>
      </w:r>
      <w:r w:rsidR="00D91D79" w:rsidRPr="00C64CCB">
        <w:rPr>
          <w:rFonts w:ascii="Times New Roman" w:hAnsi="Times New Roman" w:cs="Times New Roman"/>
          <w:sz w:val="26"/>
          <w:szCs w:val="26"/>
        </w:rPr>
        <w:t>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формируется из двух частей, каждая из которых должна соде</w:t>
      </w:r>
      <w:r w:rsidRPr="00C64CCB">
        <w:rPr>
          <w:rFonts w:ascii="Times New Roman" w:hAnsi="Times New Roman" w:cs="Times New Roman"/>
          <w:sz w:val="26"/>
          <w:szCs w:val="26"/>
        </w:rPr>
        <w:t>р</w:t>
      </w:r>
      <w:r w:rsidRPr="00C64CCB">
        <w:rPr>
          <w:rFonts w:ascii="Times New Roman" w:hAnsi="Times New Roman" w:cs="Times New Roman"/>
          <w:sz w:val="26"/>
          <w:szCs w:val="26"/>
        </w:rPr>
        <w:t xml:space="preserve">жать отдельно требования к оказанию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(услуг) и выполн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нию работы (работ). Информация, касающаяся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в целом, включается в третью часть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2.3</w:t>
      </w:r>
      <w:r w:rsidR="00542BB4">
        <w:rPr>
          <w:rFonts w:ascii="Times New Roman" w:hAnsi="Times New Roman" w:cs="Times New Roman"/>
          <w:sz w:val="26"/>
          <w:szCs w:val="26"/>
        </w:rPr>
        <w:t xml:space="preserve">. </w:t>
      </w:r>
      <w:r w:rsidRPr="00C64CCB">
        <w:rPr>
          <w:rFonts w:ascii="Times New Roman" w:hAnsi="Times New Roman" w:cs="Times New Roman"/>
          <w:sz w:val="26"/>
          <w:szCs w:val="26"/>
        </w:rPr>
        <w:t xml:space="preserve">При формировании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применяются справочники, реестры и классификаторы, используемые в </w:t>
      </w:r>
      <w:r w:rsidR="000D5562" w:rsidRPr="00C64CCB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интегрированной информационной системе управления общественными</w:t>
      </w:r>
      <w:r w:rsidR="000D5562" w:rsidRPr="00C64CCB">
        <w:rPr>
          <w:rFonts w:ascii="Times New Roman" w:hAnsi="Times New Roman" w:cs="Times New Roman"/>
          <w:sz w:val="26"/>
          <w:szCs w:val="26"/>
        </w:rPr>
        <w:t xml:space="preserve"> финансами </w:t>
      </w:r>
      <w:r w:rsidR="00B12E97"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формируется в процессе формирования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</w:t>
      </w:r>
      <w:r w:rsidR="00D91D79" w:rsidRPr="00C64CCB">
        <w:rPr>
          <w:rFonts w:ascii="Times New Roman" w:hAnsi="Times New Roman" w:cs="Times New Roman"/>
          <w:sz w:val="26"/>
          <w:szCs w:val="26"/>
        </w:rPr>
        <w:t>н</w:t>
      </w:r>
      <w:r w:rsidR="00D91D79" w:rsidRPr="00C64CCB">
        <w:rPr>
          <w:rFonts w:ascii="Times New Roman" w:hAnsi="Times New Roman" w:cs="Times New Roman"/>
          <w:sz w:val="26"/>
          <w:szCs w:val="26"/>
        </w:rPr>
        <w:t>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срок до одного финансового года в случае утверждения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</w:t>
      </w:r>
      <w:r w:rsidR="00D91D79" w:rsidRPr="00C64CCB">
        <w:rPr>
          <w:rFonts w:ascii="Times New Roman" w:hAnsi="Times New Roman" w:cs="Times New Roman"/>
          <w:sz w:val="26"/>
          <w:szCs w:val="26"/>
        </w:rPr>
        <w:t>о</w:t>
      </w:r>
      <w:r w:rsidR="00D91D79" w:rsidRPr="00C64CCB">
        <w:rPr>
          <w:rFonts w:ascii="Times New Roman" w:hAnsi="Times New Roman" w:cs="Times New Roman"/>
          <w:sz w:val="26"/>
          <w:szCs w:val="26"/>
        </w:rPr>
        <w:t>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 год и на срок до трех лет - в случае утве</w:t>
      </w:r>
      <w:r w:rsidRPr="00C64CCB">
        <w:rPr>
          <w:rFonts w:ascii="Times New Roman" w:hAnsi="Times New Roman" w:cs="Times New Roman"/>
          <w:sz w:val="26"/>
          <w:szCs w:val="26"/>
        </w:rPr>
        <w:t>р</w:t>
      </w:r>
      <w:r w:rsidRPr="00C64CCB">
        <w:rPr>
          <w:rFonts w:ascii="Times New Roman" w:hAnsi="Times New Roman" w:cs="Times New Roman"/>
          <w:sz w:val="26"/>
          <w:szCs w:val="26"/>
        </w:rPr>
        <w:t xml:space="preserve">ждения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 год и плановый период и утверждается не позднее 15 рабочих дней со дня утверждения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в отношении: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- главными распорядителями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бюджета, в ведении которых находятся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>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б)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- органами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осуществляющими функции и полномочия учредителя в отношении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Показатели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используются при соста</w:t>
      </w:r>
      <w:r w:rsidRPr="00C64CCB">
        <w:rPr>
          <w:rFonts w:ascii="Times New Roman" w:hAnsi="Times New Roman" w:cs="Times New Roman"/>
          <w:sz w:val="26"/>
          <w:szCs w:val="26"/>
        </w:rPr>
        <w:t>в</w:t>
      </w:r>
      <w:r w:rsidRPr="00C64CCB">
        <w:rPr>
          <w:rFonts w:ascii="Times New Roman" w:hAnsi="Times New Roman" w:cs="Times New Roman"/>
          <w:sz w:val="26"/>
          <w:szCs w:val="26"/>
        </w:rPr>
        <w:t xml:space="preserve">лении проекта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для планирования бюджетных ассигнований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работ), составления бюджетной см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ты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а также для определения объема субсидий на выполнение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D91D79" w:rsidRPr="00C64CCB">
        <w:rPr>
          <w:rFonts w:ascii="Times New Roman" w:hAnsi="Times New Roman" w:cs="Times New Roman"/>
          <w:sz w:val="26"/>
          <w:szCs w:val="26"/>
        </w:rPr>
        <w:t>ь</w:t>
      </w:r>
      <w:r w:rsidR="00D91D79" w:rsidRPr="00C64CCB">
        <w:rPr>
          <w:rFonts w:ascii="Times New Roman" w:hAnsi="Times New Roman" w:cs="Times New Roman"/>
          <w:sz w:val="26"/>
          <w:szCs w:val="26"/>
        </w:rPr>
        <w:t>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В случае внесения изменений в показатели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дания формируется новое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(с учетом внесенных измен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ний) в соответствии с положениями настоящего раздела.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66"/>
      <w:bookmarkEnd w:id="2"/>
      <w:r w:rsidRPr="00C64CCB">
        <w:rPr>
          <w:rFonts w:ascii="Times New Roman" w:hAnsi="Times New Roman" w:cs="Times New Roman"/>
          <w:sz w:val="26"/>
          <w:szCs w:val="26"/>
        </w:rPr>
        <w:t>2.</w:t>
      </w:r>
      <w:r w:rsidR="00055F17" w:rsidRPr="00C64CCB">
        <w:rPr>
          <w:rFonts w:ascii="Times New Roman" w:hAnsi="Times New Roman" w:cs="Times New Roman"/>
          <w:sz w:val="26"/>
          <w:szCs w:val="26"/>
        </w:rPr>
        <w:t>5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формируется в соответствии с утвержденным главным распорядителем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бюджета, в ведении которого нах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дятся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либо органом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осуществляющим функции и полномочия учредителя в отношении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="00B25E66">
        <w:rPr>
          <w:rFonts w:ascii="Times New Roman" w:hAnsi="Times New Roman" w:cs="Times New Roman"/>
          <w:sz w:val="26"/>
          <w:szCs w:val="26"/>
        </w:rPr>
        <w:t xml:space="preserve"> (далее – уполномоченный орган</w:t>
      </w:r>
      <w:r w:rsidR="00975D5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B25E66">
        <w:rPr>
          <w:rFonts w:ascii="Times New Roman" w:hAnsi="Times New Roman" w:cs="Times New Roman"/>
          <w:sz w:val="26"/>
          <w:szCs w:val="26"/>
        </w:rPr>
        <w:t>)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ведомственным перечнем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и работ, оказываемых и выполняемых </w:t>
      </w:r>
      <w:r w:rsidR="0026558B" w:rsidRPr="00C64CCB">
        <w:rPr>
          <w:rFonts w:ascii="Times New Roman" w:hAnsi="Times New Roman" w:cs="Times New Roman"/>
          <w:sz w:val="26"/>
          <w:szCs w:val="26"/>
        </w:rPr>
        <w:t>муниципальными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учреждениями в качестве основных видов де</w:t>
      </w:r>
      <w:r w:rsidRPr="00C64CCB">
        <w:rPr>
          <w:rFonts w:ascii="Times New Roman" w:hAnsi="Times New Roman" w:cs="Times New Roman"/>
          <w:sz w:val="26"/>
          <w:szCs w:val="26"/>
        </w:rPr>
        <w:t>я</w:t>
      </w:r>
      <w:r w:rsidRPr="00C64CCB">
        <w:rPr>
          <w:rFonts w:ascii="Times New Roman" w:hAnsi="Times New Roman" w:cs="Times New Roman"/>
          <w:sz w:val="26"/>
          <w:szCs w:val="26"/>
        </w:rPr>
        <w:t>тельности (далее - ведомственный перечень), сформированным в соответствии с базовыми (отраслевыми) перечнями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муниципальных услуг и работ, утвержде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ными федеральными органами исполнительной власти, осуществляющими фун</w:t>
      </w:r>
      <w:r w:rsidRPr="00C64CCB">
        <w:rPr>
          <w:rFonts w:ascii="Times New Roman" w:hAnsi="Times New Roman" w:cs="Times New Roman"/>
          <w:sz w:val="26"/>
          <w:szCs w:val="26"/>
        </w:rPr>
        <w:t>к</w:t>
      </w:r>
      <w:r w:rsidRPr="00C64CCB">
        <w:rPr>
          <w:rFonts w:ascii="Times New Roman" w:hAnsi="Times New Roman" w:cs="Times New Roman"/>
          <w:sz w:val="26"/>
          <w:szCs w:val="26"/>
        </w:rPr>
        <w:t xml:space="preserve">ции по выработке </w:t>
      </w:r>
      <w:r w:rsidR="006A28FB" w:rsidRPr="00C64CCB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политики и нормативно-правовому регулир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ванию в установленных сферах деятельности (далее - базовый (отраслевой) пер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чень).</w:t>
      </w:r>
    </w:p>
    <w:p w:rsidR="00F14C9E" w:rsidRPr="00C64CCB" w:rsidRDefault="0053200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F14C9E" w:rsidRPr="00C64CCB">
          <w:rPr>
            <w:rFonts w:ascii="Times New Roman" w:hAnsi="Times New Roman" w:cs="Times New Roman"/>
            <w:color w:val="0000FF"/>
            <w:sz w:val="26"/>
            <w:szCs w:val="26"/>
          </w:rPr>
          <w:t>Порядок</w:t>
        </w:r>
      </w:hyperlink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формирования, ведения и утверждения ведомственных перечней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услуг и работ, оказываемых и выполняемых </w:t>
      </w:r>
      <w:proofErr w:type="gramStart"/>
      <w:r w:rsidR="00F14C9E" w:rsidRPr="00C64CCB">
        <w:rPr>
          <w:rFonts w:ascii="Times New Roman" w:hAnsi="Times New Roman" w:cs="Times New Roman"/>
          <w:sz w:val="26"/>
          <w:szCs w:val="26"/>
        </w:rPr>
        <w:t>находящимися</w:t>
      </w:r>
      <w:proofErr w:type="gramEnd"/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в в</w:t>
      </w:r>
      <w:r w:rsidR="00F14C9E" w:rsidRPr="00C64CCB">
        <w:rPr>
          <w:rFonts w:ascii="Times New Roman" w:hAnsi="Times New Roman" w:cs="Times New Roman"/>
          <w:sz w:val="26"/>
          <w:szCs w:val="26"/>
        </w:rPr>
        <w:t>е</w:t>
      </w:r>
      <w:r w:rsidR="00F14C9E"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дении </w:t>
      </w:r>
      <w:r w:rsidR="00B25E66">
        <w:rPr>
          <w:rFonts w:ascii="Times New Roman" w:hAnsi="Times New Roman" w:cs="Times New Roman"/>
          <w:sz w:val="26"/>
          <w:szCs w:val="26"/>
        </w:rPr>
        <w:t xml:space="preserve">уполномоченных органов </w:t>
      </w:r>
      <w:r w:rsidR="0026558B" w:rsidRPr="00C64CCB">
        <w:rPr>
          <w:rFonts w:ascii="Times New Roman" w:hAnsi="Times New Roman" w:cs="Times New Roman"/>
          <w:sz w:val="26"/>
          <w:szCs w:val="26"/>
        </w:rPr>
        <w:t>муниципальными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учреждениями, утвержден п</w:t>
      </w:r>
      <w:r w:rsidR="00F14C9E" w:rsidRPr="00C64CCB">
        <w:rPr>
          <w:rFonts w:ascii="Times New Roman" w:hAnsi="Times New Roman" w:cs="Times New Roman"/>
          <w:sz w:val="26"/>
          <w:szCs w:val="26"/>
        </w:rPr>
        <w:t>о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становлением </w:t>
      </w:r>
      <w:r w:rsidR="006A28FB" w:rsidRPr="00C64CCB">
        <w:rPr>
          <w:rFonts w:ascii="Times New Roman" w:hAnsi="Times New Roman" w:cs="Times New Roman"/>
          <w:sz w:val="26"/>
          <w:szCs w:val="26"/>
        </w:rPr>
        <w:t>администрации Николаевского муниципального района от 23 д</w:t>
      </w:r>
      <w:r w:rsidR="006A28FB" w:rsidRPr="00C64CCB">
        <w:rPr>
          <w:rFonts w:ascii="Times New Roman" w:hAnsi="Times New Roman" w:cs="Times New Roman"/>
          <w:sz w:val="26"/>
          <w:szCs w:val="26"/>
        </w:rPr>
        <w:t>е</w:t>
      </w:r>
      <w:r w:rsidR="006A28FB" w:rsidRPr="00C64CCB">
        <w:rPr>
          <w:rFonts w:ascii="Times New Roman" w:hAnsi="Times New Roman" w:cs="Times New Roman"/>
          <w:sz w:val="26"/>
          <w:szCs w:val="26"/>
        </w:rPr>
        <w:t>кабря 2014 г.</w:t>
      </w:r>
      <w:r w:rsidR="00B12E97">
        <w:rPr>
          <w:rFonts w:ascii="Times New Roman" w:hAnsi="Times New Roman" w:cs="Times New Roman"/>
          <w:sz w:val="26"/>
          <w:szCs w:val="26"/>
        </w:rPr>
        <w:t xml:space="preserve"> </w:t>
      </w:r>
      <w:r w:rsidR="006A28FB" w:rsidRPr="00C64CCB">
        <w:rPr>
          <w:rFonts w:ascii="Times New Roman" w:hAnsi="Times New Roman" w:cs="Times New Roman"/>
          <w:sz w:val="26"/>
          <w:szCs w:val="26"/>
        </w:rPr>
        <w:t xml:space="preserve"> № 908-па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с соблюдением общих требований, установленных Прав</w:t>
      </w:r>
      <w:r w:rsidR="00F14C9E" w:rsidRPr="00C64CCB">
        <w:rPr>
          <w:rFonts w:ascii="Times New Roman" w:hAnsi="Times New Roman" w:cs="Times New Roman"/>
          <w:sz w:val="26"/>
          <w:szCs w:val="26"/>
        </w:rPr>
        <w:t>и</w:t>
      </w:r>
      <w:r w:rsidR="00F14C9E" w:rsidRPr="00C64CCB">
        <w:rPr>
          <w:rFonts w:ascii="Times New Roman" w:hAnsi="Times New Roman" w:cs="Times New Roman"/>
          <w:sz w:val="26"/>
          <w:szCs w:val="26"/>
        </w:rPr>
        <w:t>тельством Российской Федерации.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2.</w:t>
      </w:r>
      <w:r w:rsidR="00055F17" w:rsidRPr="00C64CCB">
        <w:rPr>
          <w:rFonts w:ascii="Times New Roman" w:hAnsi="Times New Roman" w:cs="Times New Roman"/>
          <w:sz w:val="26"/>
          <w:szCs w:val="26"/>
        </w:rPr>
        <w:t>6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 составляется для конкретного учреждения, его выполнение является обязательным.</w:t>
      </w:r>
    </w:p>
    <w:p w:rsidR="00F14C9E" w:rsidRPr="00C64CCB" w:rsidRDefault="00D91D7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задание признается выполненным при выполнении на 95 процентов и выше значений показателей (показателя) выполнения </w:t>
      </w:r>
      <w:r w:rsidRPr="00C64CCB">
        <w:rPr>
          <w:rFonts w:ascii="Times New Roman" w:hAnsi="Times New Roman" w:cs="Times New Roman"/>
          <w:sz w:val="26"/>
          <w:szCs w:val="26"/>
        </w:rPr>
        <w:t>муниципальн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го</w:t>
      </w:r>
      <w:r w:rsidR="00F14C9E" w:rsidRPr="00C64CCB">
        <w:rPr>
          <w:rFonts w:ascii="Times New Roman" w:hAnsi="Times New Roman" w:cs="Times New Roman"/>
          <w:sz w:val="26"/>
          <w:szCs w:val="26"/>
        </w:rPr>
        <w:t xml:space="preserve"> задания.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2.</w:t>
      </w:r>
      <w:r w:rsidR="00055F17" w:rsidRPr="00C64CCB">
        <w:rPr>
          <w:rFonts w:ascii="Times New Roman" w:hAnsi="Times New Roman" w:cs="Times New Roman"/>
          <w:sz w:val="26"/>
          <w:szCs w:val="26"/>
        </w:rPr>
        <w:t>7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r w:rsidR="00975D5F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 xml:space="preserve">полномоченные органы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, обеспечивают представление подв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домственными учреждениями в их адрес отчета о выполнении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по </w:t>
      </w:r>
      <w:hyperlink w:anchor="P66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</w:t>
      </w:r>
      <w:r w:rsidR="00975D5F">
        <w:rPr>
          <w:rFonts w:ascii="Times New Roman" w:hAnsi="Times New Roman" w:cs="Times New Roman"/>
          <w:sz w:val="26"/>
          <w:szCs w:val="26"/>
        </w:rPr>
        <w:t>Порядку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соответствии с требованиями, установленными в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муниципальном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2.</w:t>
      </w:r>
      <w:r w:rsidR="00055F17" w:rsidRPr="00C64CCB">
        <w:rPr>
          <w:rFonts w:ascii="Times New Roman" w:hAnsi="Times New Roman" w:cs="Times New Roman"/>
          <w:sz w:val="26"/>
          <w:szCs w:val="26"/>
        </w:rPr>
        <w:t>8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r w:rsidR="006A28FB" w:rsidRPr="00C64CCB">
        <w:rPr>
          <w:rFonts w:ascii="Times New Roman" w:hAnsi="Times New Roman" w:cs="Times New Roman"/>
          <w:sz w:val="26"/>
          <w:szCs w:val="26"/>
        </w:rPr>
        <w:t>Муниципальные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 отчеты о</w:t>
      </w:r>
      <w:r w:rsidR="00975D5F">
        <w:rPr>
          <w:rFonts w:ascii="Times New Roman" w:hAnsi="Times New Roman" w:cs="Times New Roman"/>
          <w:sz w:val="26"/>
          <w:szCs w:val="26"/>
        </w:rPr>
        <w:t>б их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выполнении </w:t>
      </w:r>
      <w:r w:rsidR="00975D5F">
        <w:rPr>
          <w:rFonts w:ascii="Times New Roman" w:hAnsi="Times New Roman" w:cs="Times New Roman"/>
          <w:sz w:val="26"/>
          <w:szCs w:val="26"/>
        </w:rPr>
        <w:t xml:space="preserve">формируются </w:t>
      </w:r>
      <w:r w:rsidRPr="00C64CCB">
        <w:rPr>
          <w:rFonts w:ascii="Times New Roman" w:hAnsi="Times New Roman" w:cs="Times New Roman"/>
          <w:sz w:val="26"/>
          <w:szCs w:val="26"/>
        </w:rPr>
        <w:t xml:space="preserve">по </w:t>
      </w:r>
      <w:hyperlink w:anchor="P661" w:history="1">
        <w:proofErr w:type="gramStart"/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форм</w:t>
        </w:r>
      </w:hyperlink>
      <w:r w:rsidR="00975D5F">
        <w:rPr>
          <w:rFonts w:ascii="Times New Roman" w:hAnsi="Times New Roman" w:cs="Times New Roman"/>
          <w:color w:val="0000FF"/>
          <w:sz w:val="26"/>
          <w:szCs w:val="26"/>
        </w:rPr>
        <w:t>ам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согласно приложен</w:t>
      </w:r>
      <w:r w:rsidR="00975D5F">
        <w:rPr>
          <w:rFonts w:ascii="Times New Roman" w:hAnsi="Times New Roman" w:cs="Times New Roman"/>
          <w:sz w:val="26"/>
          <w:szCs w:val="26"/>
        </w:rPr>
        <w:t>иям 1 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2 к настоящему По</w:t>
      </w:r>
      <w:r w:rsidR="00975D5F">
        <w:rPr>
          <w:rFonts w:ascii="Times New Roman" w:hAnsi="Times New Roman" w:cs="Times New Roman"/>
          <w:sz w:val="26"/>
          <w:szCs w:val="26"/>
        </w:rPr>
        <w:t>рядку 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размещаются в установленном порядке </w:t>
      </w:r>
      <w:r w:rsidR="00975D5F" w:rsidRPr="00C64CCB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Pr="00C64CCB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964E51">
        <w:rPr>
          <w:rFonts w:ascii="Times New Roman" w:hAnsi="Times New Roman" w:cs="Times New Roman"/>
          <w:sz w:val="26"/>
          <w:szCs w:val="26"/>
        </w:rPr>
        <w:t>«</w:t>
      </w:r>
      <w:r w:rsidRPr="00C64CCB">
        <w:rPr>
          <w:rFonts w:ascii="Times New Roman" w:hAnsi="Times New Roman" w:cs="Times New Roman"/>
          <w:sz w:val="26"/>
          <w:szCs w:val="26"/>
        </w:rPr>
        <w:t>Интернет</w:t>
      </w:r>
      <w:r w:rsidR="00964E51">
        <w:rPr>
          <w:rFonts w:ascii="Times New Roman" w:hAnsi="Times New Roman" w:cs="Times New Roman"/>
          <w:sz w:val="26"/>
          <w:szCs w:val="26"/>
        </w:rPr>
        <w:t>»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 размещению информации о муниц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пальных учреждениях (www.bus.gov.ru), а также на официальных сайтах </w:t>
      </w:r>
      <w:r w:rsidR="0010216B">
        <w:rPr>
          <w:rFonts w:ascii="Times New Roman" w:hAnsi="Times New Roman" w:cs="Times New Roman"/>
          <w:sz w:val="26"/>
          <w:szCs w:val="26"/>
        </w:rPr>
        <w:t>уполн</w:t>
      </w:r>
      <w:r w:rsidR="0010216B">
        <w:rPr>
          <w:rFonts w:ascii="Times New Roman" w:hAnsi="Times New Roman" w:cs="Times New Roman"/>
          <w:sz w:val="26"/>
          <w:szCs w:val="26"/>
        </w:rPr>
        <w:t>о</w:t>
      </w:r>
      <w:r w:rsidR="0010216B">
        <w:rPr>
          <w:rFonts w:ascii="Times New Roman" w:hAnsi="Times New Roman" w:cs="Times New Roman"/>
          <w:sz w:val="26"/>
          <w:szCs w:val="26"/>
        </w:rPr>
        <w:t>моченных органов района, муниципальных учреждений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B25E66" w:rsidRDefault="00B25E6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 Финансовое обеспечение выполнения</w:t>
      </w:r>
      <w:r w:rsidR="00B12E97">
        <w:rPr>
          <w:rFonts w:ascii="Times New Roman" w:hAnsi="Times New Roman" w:cs="Times New Roman"/>
          <w:sz w:val="26"/>
          <w:szCs w:val="26"/>
        </w:rPr>
        <w:t xml:space="preserve">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3.1. 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ос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 xml:space="preserve">ществляется за счет средств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в пределах бюджетных ассигн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ваний, предусмотренных в </w:t>
      </w:r>
      <w:r w:rsidR="00BC1C6E" w:rsidRPr="00C64CCB">
        <w:rPr>
          <w:rFonts w:ascii="Times New Roman" w:hAnsi="Times New Roman" w:cs="Times New Roman"/>
          <w:sz w:val="26"/>
          <w:szCs w:val="26"/>
        </w:rPr>
        <w:t>районном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бюджете на указанные цели.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осуществляется путем предоставления субсидии на выполнение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(далее - субсидия).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ос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ществляется в соответствии с показателями бюджетной сметы этого учреждения.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2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Объем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рассчитывается на основании нормативных затрат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и выполнение работ в случае принятия уполномоченными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решения об использовании нормативных затрат на выполнение работ.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Нормативные затраты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и выполнение работ определяются на основании настоящего По</w:t>
      </w:r>
      <w:r w:rsidR="00AC49A4">
        <w:rPr>
          <w:rFonts w:ascii="Times New Roman" w:hAnsi="Times New Roman" w:cs="Times New Roman"/>
          <w:sz w:val="26"/>
          <w:szCs w:val="26"/>
        </w:rPr>
        <w:t>рядка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с соблюдением общих требов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ний, определенных федеральными органами исполнительной власти, осущест</w:t>
      </w:r>
      <w:r w:rsidRPr="00C64CCB">
        <w:rPr>
          <w:rFonts w:ascii="Times New Roman" w:hAnsi="Times New Roman" w:cs="Times New Roman"/>
          <w:sz w:val="26"/>
          <w:szCs w:val="26"/>
        </w:rPr>
        <w:t>в</w:t>
      </w:r>
      <w:r w:rsidRPr="00C64CCB">
        <w:rPr>
          <w:rFonts w:ascii="Times New Roman" w:hAnsi="Times New Roman" w:cs="Times New Roman"/>
          <w:sz w:val="26"/>
          <w:szCs w:val="26"/>
        </w:rPr>
        <w:t xml:space="preserve">ляющими функции по выработке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политики и нормативно-правовому регулированию в установленных сферах деятельности (далее - Общие требования).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Распорядительным актом уполномоченных органов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 согласованию с </w:t>
      </w:r>
      <w:r w:rsidR="00865972" w:rsidRPr="00C64CCB">
        <w:rPr>
          <w:rFonts w:ascii="Times New Roman" w:hAnsi="Times New Roman" w:cs="Times New Roman"/>
          <w:sz w:val="26"/>
          <w:szCs w:val="26"/>
        </w:rPr>
        <w:t>финансовым управлением 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 основании настоящего По</w:t>
      </w:r>
      <w:r w:rsidR="00EC7C18">
        <w:rPr>
          <w:rFonts w:ascii="Times New Roman" w:hAnsi="Times New Roman" w:cs="Times New Roman"/>
          <w:sz w:val="26"/>
          <w:szCs w:val="26"/>
        </w:rPr>
        <w:t>рядка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утвержд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ются правила расчета нормативных затрат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и выполнение работ (далее - Правила расчета нормативных затрат) либо внесение изменений в Правила расчета нормативных затрат, содержащие порядок расчета нормативных затрат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услуг, нормативных затрат, св</w:t>
      </w:r>
      <w:r w:rsidRPr="00C64CCB">
        <w:rPr>
          <w:rFonts w:ascii="Times New Roman" w:hAnsi="Times New Roman" w:cs="Times New Roman"/>
          <w:sz w:val="26"/>
          <w:szCs w:val="26"/>
        </w:rPr>
        <w:t>я</w:t>
      </w:r>
      <w:r w:rsidRPr="00C64CCB">
        <w:rPr>
          <w:rFonts w:ascii="Times New Roman" w:hAnsi="Times New Roman" w:cs="Times New Roman"/>
          <w:sz w:val="26"/>
          <w:szCs w:val="26"/>
        </w:rPr>
        <w:t>занных с выполнением работ, с учетом затрат на содержание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недвижимого им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 xml:space="preserve">щества и особо ценного движимого имущества, закрепленного за </w:t>
      </w:r>
      <w:r w:rsidR="00865972" w:rsidRPr="00C64CCB">
        <w:rPr>
          <w:rFonts w:ascii="Times New Roman" w:hAnsi="Times New Roman" w:cs="Times New Roman"/>
          <w:sz w:val="26"/>
          <w:szCs w:val="26"/>
        </w:rPr>
        <w:t>муниципальным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учреждением или приобретенного им за счет средств, выделенных 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4242F2" w:rsidRPr="00C64CCB">
        <w:rPr>
          <w:rFonts w:ascii="Times New Roman" w:hAnsi="Times New Roman" w:cs="Times New Roman"/>
          <w:sz w:val="26"/>
          <w:szCs w:val="26"/>
        </w:rPr>
        <w:t>ь</w:t>
      </w:r>
      <w:r w:rsidR="004242F2" w:rsidRPr="00C64CCB">
        <w:rPr>
          <w:rFonts w:ascii="Times New Roman" w:hAnsi="Times New Roman" w:cs="Times New Roman"/>
          <w:sz w:val="26"/>
          <w:szCs w:val="26"/>
        </w:rPr>
        <w:t>ном</w:t>
      </w:r>
      <w:r w:rsidRPr="00C64CCB">
        <w:rPr>
          <w:rFonts w:ascii="Times New Roman" w:hAnsi="Times New Roman" w:cs="Times New Roman"/>
          <w:sz w:val="26"/>
          <w:szCs w:val="26"/>
        </w:rPr>
        <w:t>у учреждению учредителем на приобретение такого имущества, в том числе земельных участков (за исключением имущества, сданного в аренду или переда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ного в безвозмездное пользование) (далее - имущество учреждения), затрат на уплату налогов, в качестве объекта налогообложения по которым признается имущество учреждения.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3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Объем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(R) определяется по формуле: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53200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18"/>
          <w:sz w:val="26"/>
          <w:szCs w:val="26"/>
        </w:rPr>
        <w:pict>
          <v:shape id="_x0000_i1025" style="width:280.5pt;height:24pt" coordsize="" o:spt="100" adj="0,,0" path="" filled="f" stroked="f">
            <v:stroke joinstyle="miter"/>
            <v:imagedata r:id="rId8" o:title="base_23563_103201_1"/>
            <v:formulas/>
            <v:path o:connecttype="segments"/>
          </v:shape>
        </w:pic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где: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4CCB">
        <w:rPr>
          <w:rFonts w:ascii="Times New Roman" w:hAnsi="Times New Roman" w:cs="Times New Roman"/>
          <w:sz w:val="26"/>
          <w:szCs w:val="26"/>
        </w:rPr>
        <w:t>N</w:t>
      </w:r>
      <w:r w:rsidRPr="00C64CCB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C64CCB">
        <w:rPr>
          <w:rFonts w:ascii="Times New Roman" w:hAnsi="Times New Roman" w:cs="Times New Roman"/>
          <w:sz w:val="26"/>
          <w:szCs w:val="26"/>
        </w:rPr>
        <w:t xml:space="preserve"> - нормативные затраты на оказание i-й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включе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ной в ведомственный перечень;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4CCB">
        <w:rPr>
          <w:rFonts w:ascii="Times New Roman" w:hAnsi="Times New Roman" w:cs="Times New Roman"/>
          <w:sz w:val="26"/>
          <w:szCs w:val="26"/>
        </w:rPr>
        <w:t>V</w:t>
      </w:r>
      <w:r w:rsidRPr="00C64CCB">
        <w:rPr>
          <w:rFonts w:ascii="Times New Roman" w:hAnsi="Times New Roman" w:cs="Times New Roman"/>
          <w:sz w:val="26"/>
          <w:szCs w:val="26"/>
          <w:vertAlign w:val="subscript"/>
        </w:rPr>
        <w:t>i</w:t>
      </w:r>
      <w:proofErr w:type="spellEnd"/>
      <w:r w:rsidRPr="00C64CCB">
        <w:rPr>
          <w:rFonts w:ascii="Times New Roman" w:hAnsi="Times New Roman" w:cs="Times New Roman"/>
          <w:sz w:val="26"/>
          <w:szCs w:val="26"/>
        </w:rPr>
        <w:t xml:space="preserve"> - объем i-й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установленной </w:t>
      </w:r>
      <w:r w:rsidR="00865972" w:rsidRPr="00C64CCB">
        <w:rPr>
          <w:rFonts w:ascii="Times New Roman" w:hAnsi="Times New Roman" w:cs="Times New Roman"/>
          <w:sz w:val="26"/>
          <w:szCs w:val="26"/>
        </w:rPr>
        <w:t>муниципальным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нием;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4CCB">
        <w:rPr>
          <w:rFonts w:ascii="Times New Roman" w:hAnsi="Times New Roman" w:cs="Times New Roman"/>
          <w:sz w:val="26"/>
          <w:szCs w:val="26"/>
        </w:rPr>
        <w:t>N</w:t>
      </w:r>
      <w:r w:rsidRPr="00C64CCB">
        <w:rPr>
          <w:rFonts w:ascii="Times New Roman" w:hAnsi="Times New Roman" w:cs="Times New Roman"/>
          <w:sz w:val="26"/>
          <w:szCs w:val="26"/>
          <w:vertAlign w:val="subscript"/>
        </w:rPr>
        <w:t>w</w:t>
      </w:r>
      <w:proofErr w:type="spellEnd"/>
      <w:r w:rsidRPr="00C64CCB">
        <w:rPr>
          <w:rFonts w:ascii="Times New Roman" w:hAnsi="Times New Roman" w:cs="Times New Roman"/>
          <w:sz w:val="26"/>
          <w:szCs w:val="26"/>
        </w:rPr>
        <w:t xml:space="preserve"> - нормативные затраты на выполнение w-й работы, включенной в ведо</w:t>
      </w:r>
      <w:r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>ственный перечень;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4CCB">
        <w:rPr>
          <w:rFonts w:ascii="Times New Roman" w:hAnsi="Times New Roman" w:cs="Times New Roman"/>
          <w:sz w:val="26"/>
          <w:szCs w:val="26"/>
        </w:rPr>
        <w:t>P</w:t>
      </w:r>
      <w:r w:rsidRPr="00C64CCB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C64CCB">
        <w:rPr>
          <w:rFonts w:ascii="Times New Roman" w:hAnsi="Times New Roman" w:cs="Times New Roman"/>
          <w:sz w:val="26"/>
          <w:szCs w:val="26"/>
        </w:rPr>
        <w:t xml:space="preserve"> - размер платы (тариф, цена) за оказание j-й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 соо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ветствии с </w:t>
      </w:r>
      <w:hyperlink w:anchor="P19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пунктом 3.2</w:t>
        </w:r>
      </w:hyperlink>
      <w:r w:rsidR="00865972" w:rsidRPr="00C64CCB">
        <w:rPr>
          <w:rFonts w:ascii="Times New Roman" w:hAnsi="Times New Roman" w:cs="Times New Roman"/>
          <w:color w:val="0000FF"/>
          <w:sz w:val="26"/>
          <w:szCs w:val="26"/>
        </w:rPr>
        <w:t>3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раздела и затрат, включенных в структуру т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рифа на оплату медицинской помощи, установленную базовой программой обяз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тельного медицинского страхования, в соответствии с </w:t>
      </w:r>
      <w:hyperlink w:anchor="P192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пунктом 3.2</w:t>
        </w:r>
      </w:hyperlink>
      <w:r w:rsidR="00865972" w:rsidRPr="00C64CCB">
        <w:rPr>
          <w:rFonts w:ascii="Times New Roman" w:hAnsi="Times New Roman" w:cs="Times New Roman"/>
          <w:color w:val="0000FF"/>
          <w:sz w:val="26"/>
          <w:szCs w:val="26"/>
        </w:rPr>
        <w:t>4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раздела, установленный </w:t>
      </w:r>
      <w:r w:rsidR="00865972" w:rsidRPr="00C64CCB">
        <w:rPr>
          <w:rFonts w:ascii="Times New Roman" w:hAnsi="Times New Roman" w:cs="Times New Roman"/>
          <w:sz w:val="26"/>
          <w:szCs w:val="26"/>
        </w:rPr>
        <w:t>муниципальным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заданием;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64CCB">
        <w:rPr>
          <w:rFonts w:ascii="Times New Roman" w:hAnsi="Times New Roman" w:cs="Times New Roman"/>
          <w:sz w:val="26"/>
          <w:szCs w:val="26"/>
        </w:rPr>
        <w:t>V</w:t>
      </w:r>
      <w:r w:rsidRPr="00C64CCB">
        <w:rPr>
          <w:rFonts w:ascii="Times New Roman" w:hAnsi="Times New Roman" w:cs="Times New Roman"/>
          <w:sz w:val="26"/>
          <w:szCs w:val="26"/>
          <w:vertAlign w:val="subscript"/>
        </w:rPr>
        <w:t>j</w:t>
      </w:r>
      <w:proofErr w:type="spellEnd"/>
      <w:r w:rsidRPr="00C64CCB">
        <w:rPr>
          <w:rFonts w:ascii="Times New Roman" w:hAnsi="Times New Roman" w:cs="Times New Roman"/>
          <w:sz w:val="26"/>
          <w:szCs w:val="26"/>
        </w:rPr>
        <w:t xml:space="preserve"> - объем j-й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за оказание которой предусмотрено взимание платы;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C64CCB">
        <w:rPr>
          <w:rFonts w:ascii="Times New Roman" w:hAnsi="Times New Roman" w:cs="Times New Roman"/>
          <w:sz w:val="26"/>
          <w:szCs w:val="26"/>
          <w:vertAlign w:val="superscript"/>
        </w:rPr>
        <w:t>УН</w:t>
      </w:r>
      <w:r w:rsidRPr="00C64CCB">
        <w:rPr>
          <w:rFonts w:ascii="Times New Roman" w:hAnsi="Times New Roman" w:cs="Times New Roman"/>
          <w:sz w:val="26"/>
          <w:szCs w:val="26"/>
        </w:rPr>
        <w:t xml:space="preserve"> - затраты на уплату налогов, в качестве объекта налогообложения по к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торым признается имущество учреждения;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98"/>
      <w:bookmarkEnd w:id="3"/>
      <w:proofErr w:type="gramStart"/>
      <w:r w:rsidRPr="00C64CCB">
        <w:rPr>
          <w:rFonts w:ascii="Times New Roman" w:hAnsi="Times New Roman" w:cs="Times New Roman"/>
          <w:sz w:val="26"/>
          <w:szCs w:val="26"/>
        </w:rPr>
        <w:t>N</w:t>
      </w:r>
      <w:proofErr w:type="gramEnd"/>
      <w:r w:rsidRPr="00C64CCB">
        <w:rPr>
          <w:rFonts w:ascii="Times New Roman" w:hAnsi="Times New Roman" w:cs="Times New Roman"/>
          <w:sz w:val="26"/>
          <w:szCs w:val="26"/>
          <w:vertAlign w:val="superscript"/>
        </w:rPr>
        <w:t>СИ</w:t>
      </w:r>
      <w:r w:rsidRPr="00C64CCB">
        <w:rPr>
          <w:rFonts w:ascii="Times New Roman" w:hAnsi="Times New Roman" w:cs="Times New Roman"/>
          <w:sz w:val="26"/>
          <w:szCs w:val="26"/>
        </w:rPr>
        <w:t xml:space="preserve"> - затраты на содержание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имущества, неиспользуемого для оказания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(выполнения работ) (далее - неиспользуемое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имущество).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4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Нормативные затраты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рассчитываю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ся на единицу показателя объема оказания услуги, установленного в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4242F2" w:rsidRPr="00C64CCB">
        <w:rPr>
          <w:rFonts w:ascii="Times New Roman" w:hAnsi="Times New Roman" w:cs="Times New Roman"/>
          <w:sz w:val="26"/>
          <w:szCs w:val="26"/>
        </w:rPr>
        <w:t>ь</w:t>
      </w:r>
      <w:r w:rsidR="004242F2" w:rsidRPr="00C64CCB">
        <w:rPr>
          <w:rFonts w:ascii="Times New Roman" w:hAnsi="Times New Roman" w:cs="Times New Roman"/>
          <w:sz w:val="26"/>
          <w:szCs w:val="26"/>
        </w:rPr>
        <w:t>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задании, на основе базового норматива затрат и корректирующих коэффиц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ентов к базовым нормативам затрат (далее - корректирующие коэффициенты) с соблюдением общих требований, определенных федеральными органами испо</w:t>
      </w:r>
      <w:r w:rsidRPr="00C64CCB">
        <w:rPr>
          <w:rFonts w:ascii="Times New Roman" w:hAnsi="Times New Roman" w:cs="Times New Roman"/>
          <w:sz w:val="26"/>
          <w:szCs w:val="26"/>
        </w:rPr>
        <w:t>л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нительной власти, осуществляющими функции </w:t>
      </w:r>
      <w:r w:rsidR="00A9068D" w:rsidRPr="00C64CCB">
        <w:rPr>
          <w:rFonts w:ascii="Times New Roman" w:hAnsi="Times New Roman" w:cs="Times New Roman"/>
          <w:sz w:val="26"/>
          <w:szCs w:val="26"/>
        </w:rPr>
        <w:t>по выработке государственной п</w:t>
      </w:r>
      <w:r w:rsidR="00A9068D" w:rsidRPr="00C64CCB">
        <w:rPr>
          <w:rFonts w:ascii="Times New Roman" w:hAnsi="Times New Roman" w:cs="Times New Roman"/>
          <w:sz w:val="26"/>
          <w:szCs w:val="26"/>
        </w:rPr>
        <w:t>о</w:t>
      </w:r>
      <w:r w:rsidR="00A9068D" w:rsidRPr="00C64CCB">
        <w:rPr>
          <w:rFonts w:ascii="Times New Roman" w:hAnsi="Times New Roman" w:cs="Times New Roman"/>
          <w:sz w:val="26"/>
          <w:szCs w:val="26"/>
        </w:rPr>
        <w:t>литики и нормативно-правовому регулированию в установленных сферах де</w:t>
      </w:r>
      <w:r w:rsidR="00A9068D" w:rsidRPr="00C64CCB">
        <w:rPr>
          <w:rFonts w:ascii="Times New Roman" w:hAnsi="Times New Roman" w:cs="Times New Roman"/>
          <w:sz w:val="26"/>
          <w:szCs w:val="26"/>
        </w:rPr>
        <w:t>я</w:t>
      </w:r>
      <w:r w:rsidR="00A9068D" w:rsidRPr="00C64CCB">
        <w:rPr>
          <w:rFonts w:ascii="Times New Roman" w:hAnsi="Times New Roman" w:cs="Times New Roman"/>
          <w:sz w:val="26"/>
          <w:szCs w:val="26"/>
        </w:rPr>
        <w:t>тельности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5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Значения нормативных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утве</w:t>
      </w:r>
      <w:r w:rsidRPr="00C64CCB">
        <w:rPr>
          <w:rFonts w:ascii="Times New Roman" w:hAnsi="Times New Roman" w:cs="Times New Roman"/>
          <w:sz w:val="26"/>
          <w:szCs w:val="26"/>
        </w:rPr>
        <w:t>р</w:t>
      </w:r>
      <w:r w:rsidRPr="00C64CCB">
        <w:rPr>
          <w:rFonts w:ascii="Times New Roman" w:hAnsi="Times New Roman" w:cs="Times New Roman"/>
          <w:sz w:val="26"/>
          <w:szCs w:val="26"/>
        </w:rPr>
        <w:t xml:space="preserve">ждаются уполномоченными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6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Базовый норматив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состоит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>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базового норматива затрат, непосредственно связанных с оказанием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</w:t>
      </w:r>
      <w:r w:rsidR="00C40F5B" w:rsidRPr="00C64CCB">
        <w:rPr>
          <w:rFonts w:ascii="Times New Roman" w:hAnsi="Times New Roman" w:cs="Times New Roman"/>
          <w:sz w:val="26"/>
          <w:szCs w:val="26"/>
        </w:rPr>
        <w:t>и</w:t>
      </w:r>
      <w:r w:rsidR="00C40F5B" w:rsidRPr="00C64CCB">
        <w:rPr>
          <w:rFonts w:ascii="Times New Roman" w:hAnsi="Times New Roman" w:cs="Times New Roman"/>
          <w:sz w:val="26"/>
          <w:szCs w:val="26"/>
        </w:rPr>
        <w:t>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б) базового норматива затрат на общехозяйственные нужды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</w:t>
      </w:r>
      <w:r w:rsidR="00C40F5B" w:rsidRPr="00C64CCB">
        <w:rPr>
          <w:rFonts w:ascii="Times New Roman" w:hAnsi="Times New Roman" w:cs="Times New Roman"/>
          <w:sz w:val="26"/>
          <w:szCs w:val="26"/>
        </w:rPr>
        <w:t>у</w:t>
      </w:r>
      <w:r w:rsidR="00C40F5B" w:rsidRPr="00C64CCB">
        <w:rPr>
          <w:rFonts w:ascii="Times New Roman" w:hAnsi="Times New Roman" w:cs="Times New Roman"/>
          <w:sz w:val="26"/>
          <w:szCs w:val="26"/>
        </w:rPr>
        <w:t>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7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При определении базового норматива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применяются нормы, выраженные в натуральных показателях материал</w:t>
      </w:r>
      <w:r w:rsidRPr="00C64CCB">
        <w:rPr>
          <w:rFonts w:ascii="Times New Roman" w:hAnsi="Times New Roman" w:cs="Times New Roman"/>
          <w:sz w:val="26"/>
          <w:szCs w:val="26"/>
        </w:rPr>
        <w:t>ь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ных, технических и трудовых ресурсов, используемых для оказания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C40F5B" w:rsidRPr="00C64CCB">
        <w:rPr>
          <w:rFonts w:ascii="Times New Roman" w:hAnsi="Times New Roman" w:cs="Times New Roman"/>
          <w:sz w:val="26"/>
          <w:szCs w:val="26"/>
        </w:rPr>
        <w:t>ь</w:t>
      </w:r>
      <w:r w:rsidR="00C40F5B" w:rsidRPr="00C64CCB">
        <w:rPr>
          <w:rFonts w:ascii="Times New Roman" w:hAnsi="Times New Roman" w:cs="Times New Roman"/>
          <w:sz w:val="26"/>
          <w:szCs w:val="26"/>
        </w:rPr>
        <w:t>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установленные нормативными правовыми актами Российской Фед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="00ED19E9">
        <w:rPr>
          <w:rFonts w:ascii="Times New Roman" w:hAnsi="Times New Roman" w:cs="Times New Roman"/>
          <w:sz w:val="26"/>
          <w:szCs w:val="26"/>
        </w:rPr>
        <w:t>рации,</w:t>
      </w:r>
      <w:r w:rsidRPr="00C64CCB">
        <w:rPr>
          <w:rFonts w:ascii="Times New Roman" w:hAnsi="Times New Roman" w:cs="Times New Roman"/>
          <w:sz w:val="26"/>
          <w:szCs w:val="26"/>
        </w:rPr>
        <w:t xml:space="preserve"> строительными нормами и правилами, санитарными нормами и правилами, стандартами, порядками и регламентами оказания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в уст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новленной сфере (далее - нормы, стандарты услуги).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При отсутствии норм, стандартов услуги в случаях, предусмотренных Общ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ми требованиями, уполномоченные органы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устанавливают значения норм, выраженных в натуральных показателях, с применением следующих методов: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на основе анализа и усреднения показателей деятельности </w:t>
      </w:r>
      <w:r w:rsidR="00723F37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учреждения, которое имеет минимальный объем затрат на оказание единицы </w:t>
      </w:r>
      <w:r w:rsidR="00C40F5B" w:rsidRPr="00C64CCB">
        <w:rPr>
          <w:rFonts w:ascii="Times New Roman" w:hAnsi="Times New Roman" w:cs="Times New Roman"/>
          <w:sz w:val="26"/>
          <w:szCs w:val="26"/>
        </w:rPr>
        <w:t>м</w:t>
      </w:r>
      <w:r w:rsidR="00C40F5B" w:rsidRPr="00C64CCB">
        <w:rPr>
          <w:rFonts w:ascii="Times New Roman" w:hAnsi="Times New Roman" w:cs="Times New Roman"/>
          <w:sz w:val="26"/>
          <w:szCs w:val="26"/>
        </w:rPr>
        <w:t>у</w:t>
      </w:r>
      <w:r w:rsidR="00C40F5B" w:rsidRPr="00C64CCB">
        <w:rPr>
          <w:rFonts w:ascii="Times New Roman" w:hAnsi="Times New Roman" w:cs="Times New Roman"/>
          <w:sz w:val="26"/>
          <w:szCs w:val="26"/>
        </w:rPr>
        <w:t>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 определенной сфере деятельности при выполнении треб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ваний к качеству оказания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 данной сфере деятельности, отраженных в базовом (отраслевом) перечне (далее - метод наиболее эффективн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го учреждения);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б) на основе медианного значения по </w:t>
      </w:r>
      <w:r w:rsidR="00865972" w:rsidRPr="00C64CCB">
        <w:rPr>
          <w:rFonts w:ascii="Times New Roman" w:hAnsi="Times New Roman" w:cs="Times New Roman"/>
          <w:sz w:val="26"/>
          <w:szCs w:val="26"/>
        </w:rPr>
        <w:t>муниципальным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учреждениям, оказ</w:t>
      </w:r>
      <w:r w:rsidRPr="00C64CCB">
        <w:rPr>
          <w:rFonts w:ascii="Times New Roman" w:hAnsi="Times New Roman" w:cs="Times New Roman"/>
          <w:sz w:val="26"/>
          <w:szCs w:val="26"/>
        </w:rPr>
        <w:t>ы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вающим </w:t>
      </w:r>
      <w:r w:rsidR="0002210B" w:rsidRPr="00C64CCB">
        <w:rPr>
          <w:rFonts w:ascii="Times New Roman" w:hAnsi="Times New Roman" w:cs="Times New Roman"/>
          <w:sz w:val="26"/>
          <w:szCs w:val="26"/>
        </w:rPr>
        <w:t>муниципальную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услугу в данной сфере деятельности (далее - медианный метод);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в) значение нормы определяется как средняя арифметическая величина ме</w:t>
      </w:r>
      <w:r w:rsidRPr="00C64CCB">
        <w:rPr>
          <w:rFonts w:ascii="Times New Roman" w:hAnsi="Times New Roman" w:cs="Times New Roman"/>
          <w:sz w:val="26"/>
          <w:szCs w:val="26"/>
        </w:rPr>
        <w:t>ж</w:t>
      </w:r>
      <w:r w:rsidRPr="00C64CCB">
        <w:rPr>
          <w:rFonts w:ascii="Times New Roman" w:hAnsi="Times New Roman" w:cs="Times New Roman"/>
          <w:sz w:val="26"/>
          <w:szCs w:val="26"/>
        </w:rPr>
        <w:t>ду значениями, полученными в результате определения норм методом наиболее эффективного учреждения и медианным методом;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г) иной метод при условии, что расчетные значения норм, определенные да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ным методом, не превысят значения, определенные медианным методом, более чем в два раза.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Для каждой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выбирается один из методов.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8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В базовый норматив затрат, непосредственно связанных с оказанием </w:t>
      </w:r>
      <w:r w:rsidR="00C40F5B" w:rsidRPr="00C64CCB">
        <w:rPr>
          <w:rFonts w:ascii="Times New Roman" w:hAnsi="Times New Roman" w:cs="Times New Roman"/>
          <w:sz w:val="26"/>
          <w:szCs w:val="26"/>
        </w:rPr>
        <w:t>м</w:t>
      </w:r>
      <w:r w:rsidR="00C40F5B" w:rsidRPr="00C64CCB">
        <w:rPr>
          <w:rFonts w:ascii="Times New Roman" w:hAnsi="Times New Roman" w:cs="Times New Roman"/>
          <w:sz w:val="26"/>
          <w:szCs w:val="26"/>
        </w:rPr>
        <w:t>у</w:t>
      </w:r>
      <w:r w:rsidR="00C40F5B" w:rsidRPr="00C64CCB">
        <w:rPr>
          <w:rFonts w:ascii="Times New Roman" w:hAnsi="Times New Roman" w:cs="Times New Roman"/>
          <w:sz w:val="26"/>
          <w:szCs w:val="26"/>
        </w:rPr>
        <w:t>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включаются: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а) затраты на оплату труда, в том числе начисления на выплаты по оплате труда работников, непосредственно связанных с оказанием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ги, включая административно-управленческий персонал, в случаях, установле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ных нормами, стандартами услуги, включая страховые взносы в Пенсионный фонд Российской Федерации, Фонд социального страхования Российской Федер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ции и Федеральный фонд обязательного медицинского страхования, страховые взносы на обязательное социальное страхование от несчастных случаев на прои</w:t>
      </w:r>
      <w:r w:rsidRPr="00C64CCB">
        <w:rPr>
          <w:rFonts w:ascii="Times New Roman" w:hAnsi="Times New Roman" w:cs="Times New Roman"/>
          <w:sz w:val="26"/>
          <w:szCs w:val="26"/>
        </w:rPr>
        <w:t>з</w:t>
      </w:r>
      <w:r w:rsidRPr="00C64CCB">
        <w:rPr>
          <w:rFonts w:ascii="Times New Roman" w:hAnsi="Times New Roman" w:cs="Times New Roman"/>
          <w:sz w:val="26"/>
          <w:szCs w:val="26"/>
        </w:rPr>
        <w:t>водстве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и профессиональных заболеваний в соответствии с трудовым законод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тельством и иными нормативными правовыми актами, содержащими нормы тр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дового права (далее - начисления на выплаты по оплате труда);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б) затраты на приобретение материальных запасов и особо ценного движим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го имущества, потребляемого (используемого) в процессе оказания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C40F5B" w:rsidRPr="00C64CCB">
        <w:rPr>
          <w:rFonts w:ascii="Times New Roman" w:hAnsi="Times New Roman" w:cs="Times New Roman"/>
          <w:sz w:val="26"/>
          <w:szCs w:val="26"/>
        </w:rPr>
        <w:t>ь</w:t>
      </w:r>
      <w:r w:rsidR="00C40F5B" w:rsidRPr="00C64CCB">
        <w:rPr>
          <w:rFonts w:ascii="Times New Roman" w:hAnsi="Times New Roman" w:cs="Times New Roman"/>
          <w:sz w:val="26"/>
          <w:szCs w:val="26"/>
        </w:rPr>
        <w:t>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с учетом срока полезного использования (в том числе затраты на арендные платежи);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в) иные затраты, непосредственно связанные с оказанием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9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В базовый норматив затрат на общехозяйственные нужды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включаются: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16"/>
      <w:bookmarkEnd w:id="4"/>
      <w:r w:rsidRPr="00C64CCB">
        <w:rPr>
          <w:rFonts w:ascii="Times New Roman" w:hAnsi="Times New Roman" w:cs="Times New Roman"/>
          <w:sz w:val="26"/>
          <w:szCs w:val="26"/>
        </w:rPr>
        <w:t>а) затраты на коммунальные услуги;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б) затраты на содержание объектов недвижимого имущества (в том числе 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траты на арендные платежи);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18"/>
      <w:bookmarkEnd w:id="5"/>
      <w:r w:rsidRPr="00C64CCB">
        <w:rPr>
          <w:rFonts w:ascii="Times New Roman" w:hAnsi="Times New Roman" w:cs="Times New Roman"/>
          <w:sz w:val="26"/>
          <w:szCs w:val="26"/>
        </w:rPr>
        <w:t xml:space="preserve">в) затраты на содержание объектов особо ценного движимого имущества (в 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>том числе затраты на арендные платежи);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22"/>
      <w:bookmarkEnd w:id="6"/>
      <w:r w:rsidRPr="00C64CCB">
        <w:rPr>
          <w:rFonts w:ascii="Times New Roman" w:hAnsi="Times New Roman" w:cs="Times New Roman"/>
          <w:sz w:val="26"/>
          <w:szCs w:val="26"/>
        </w:rPr>
        <w:t>г) суммы резерва на полное восстановление состава объектов особо ценного движимого имущества, необходимого для общехозяйственных нужд, формиру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мого в установленном порядке в размере начисленной годовой суммы амортиз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ции по указанному имуществу;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д) затраты на приобретение услуг связи;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е) затраты на приобретение транспортных услуг;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ж) затраты на оплату труда с начислениями на выплаты по оплате труда р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ботников, которые не принимают непосредственного участия в оказании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</w:t>
      </w:r>
      <w:r w:rsidR="00C40F5B" w:rsidRPr="00C64CCB">
        <w:rPr>
          <w:rFonts w:ascii="Times New Roman" w:hAnsi="Times New Roman" w:cs="Times New Roman"/>
          <w:sz w:val="26"/>
          <w:szCs w:val="26"/>
        </w:rPr>
        <w:t>и</w:t>
      </w:r>
      <w:r w:rsidR="00C40F5B" w:rsidRPr="00C64CCB">
        <w:rPr>
          <w:rFonts w:ascii="Times New Roman" w:hAnsi="Times New Roman" w:cs="Times New Roman"/>
          <w:sz w:val="26"/>
          <w:szCs w:val="26"/>
        </w:rPr>
        <w:t>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включая административно-управленческий персонал, в случаях, установленных нормами услуги;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з) затраты на прочие общехозяйственные нужды.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10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В затраты, </w:t>
      </w:r>
      <w:r w:rsidRPr="00964E51">
        <w:rPr>
          <w:rFonts w:ascii="Times New Roman" w:hAnsi="Times New Roman" w:cs="Times New Roman"/>
          <w:sz w:val="26"/>
          <w:szCs w:val="26"/>
        </w:rPr>
        <w:t xml:space="preserve">указанные в </w:t>
      </w:r>
      <w:hyperlink w:anchor="P116" w:history="1">
        <w:r w:rsidR="00964E51" w:rsidRPr="00964E51">
          <w:rPr>
            <w:rFonts w:ascii="Times New Roman" w:hAnsi="Times New Roman" w:cs="Times New Roman"/>
            <w:color w:val="0000FF"/>
            <w:sz w:val="26"/>
            <w:szCs w:val="26"/>
          </w:rPr>
          <w:t>«а»</w:t>
        </w:r>
      </w:hyperlink>
      <w:r w:rsidRPr="00964E51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118" w:history="1">
        <w:r w:rsidR="00964E51" w:rsidRPr="00964E51">
          <w:rPr>
            <w:rFonts w:ascii="Times New Roman" w:hAnsi="Times New Roman" w:cs="Times New Roman"/>
            <w:sz w:val="26"/>
            <w:szCs w:val="26"/>
          </w:rPr>
          <w:t>«в»</w:t>
        </w:r>
        <w:r w:rsidRPr="00964E51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3.</w:t>
        </w:r>
      </w:hyperlink>
      <w:r w:rsidR="00974FBE" w:rsidRPr="00964E51">
        <w:rPr>
          <w:rFonts w:ascii="Times New Roman" w:hAnsi="Times New Roman" w:cs="Times New Roman"/>
          <w:color w:val="0000FF"/>
          <w:sz w:val="26"/>
          <w:szCs w:val="26"/>
        </w:rPr>
        <w:t>9</w:t>
      </w:r>
      <w:r w:rsidRPr="00964E51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раздела, вкл</w:t>
      </w:r>
      <w:r w:rsidRPr="00C64CCB">
        <w:rPr>
          <w:rFonts w:ascii="Times New Roman" w:hAnsi="Times New Roman" w:cs="Times New Roman"/>
          <w:sz w:val="26"/>
          <w:szCs w:val="26"/>
        </w:rPr>
        <w:t>ю</w:t>
      </w:r>
      <w:r w:rsidRPr="00C64CCB">
        <w:rPr>
          <w:rFonts w:ascii="Times New Roman" w:hAnsi="Times New Roman" w:cs="Times New Roman"/>
          <w:sz w:val="26"/>
          <w:szCs w:val="26"/>
        </w:rPr>
        <w:t>чаются затраты в отношении имущества учреждения, используемого для выпо</w:t>
      </w:r>
      <w:r w:rsidRPr="00C64CCB">
        <w:rPr>
          <w:rFonts w:ascii="Times New Roman" w:hAnsi="Times New Roman" w:cs="Times New Roman"/>
          <w:sz w:val="26"/>
          <w:szCs w:val="26"/>
        </w:rPr>
        <w:t>л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 общехозяйственных нужд, в том числе на осн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вании договора аренды (финансовой аренды) или договора безвозмездного пол</w:t>
      </w:r>
      <w:r w:rsidRPr="00C64CCB">
        <w:rPr>
          <w:rFonts w:ascii="Times New Roman" w:hAnsi="Times New Roman" w:cs="Times New Roman"/>
          <w:sz w:val="26"/>
          <w:szCs w:val="26"/>
        </w:rPr>
        <w:t>ь</w:t>
      </w:r>
      <w:r w:rsidRPr="00C64CCB">
        <w:rPr>
          <w:rFonts w:ascii="Times New Roman" w:hAnsi="Times New Roman" w:cs="Times New Roman"/>
          <w:sz w:val="26"/>
          <w:szCs w:val="26"/>
        </w:rPr>
        <w:t xml:space="preserve">зования (далее - имущество, необходимое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ния),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Порядок формирования и использования резерва, указанного в </w:t>
      </w:r>
      <w:hyperlink w:anchor="P122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подпункте </w:t>
        </w:r>
        <w:r w:rsidR="00964E51">
          <w:rPr>
            <w:rFonts w:ascii="Times New Roman" w:hAnsi="Times New Roman" w:cs="Times New Roman"/>
            <w:color w:val="0000FF"/>
            <w:sz w:val="26"/>
            <w:szCs w:val="26"/>
          </w:rPr>
          <w:t>«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г</w:t>
        </w:r>
        <w:r w:rsidR="00964E51"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3.</w:t>
        </w:r>
      </w:hyperlink>
      <w:r w:rsidR="00974FBE" w:rsidRPr="00C64CCB">
        <w:rPr>
          <w:rFonts w:ascii="Times New Roman" w:hAnsi="Times New Roman" w:cs="Times New Roman"/>
          <w:color w:val="0000FF"/>
          <w:sz w:val="26"/>
          <w:szCs w:val="26"/>
        </w:rPr>
        <w:t>9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раздела, осуществляется в порядке, установленном Мин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стерством финансов Российской Федерации.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32"/>
      <w:bookmarkEnd w:id="7"/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1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Значение базового норматива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утверждается </w:t>
      </w:r>
      <w:r w:rsidR="00ED19E9">
        <w:rPr>
          <w:rFonts w:ascii="Times New Roman" w:hAnsi="Times New Roman" w:cs="Times New Roman"/>
          <w:sz w:val="26"/>
          <w:szCs w:val="26"/>
        </w:rPr>
        <w:t xml:space="preserve">уполномоченным органом района </w:t>
      </w:r>
      <w:r w:rsidRPr="00C64CCB">
        <w:rPr>
          <w:rFonts w:ascii="Times New Roman" w:hAnsi="Times New Roman" w:cs="Times New Roman"/>
          <w:sz w:val="26"/>
          <w:szCs w:val="26"/>
        </w:rPr>
        <w:t>в отношении</w:t>
      </w:r>
      <w:r w:rsidR="00ED19E9">
        <w:rPr>
          <w:rFonts w:ascii="Times New Roman" w:hAnsi="Times New Roman" w:cs="Times New Roman"/>
          <w:sz w:val="26"/>
          <w:szCs w:val="26"/>
        </w:rPr>
        <w:t xml:space="preserve"> муниципальных учреждений</w:t>
      </w:r>
      <w:r w:rsidRPr="00C64CCB">
        <w:rPr>
          <w:rFonts w:ascii="Times New Roman" w:hAnsi="Times New Roman" w:cs="Times New Roman"/>
          <w:sz w:val="26"/>
          <w:szCs w:val="26"/>
        </w:rPr>
        <w:t>, в сроки, установленные порядком и методикой планирования бю</w:t>
      </w:r>
      <w:r w:rsidRPr="00C64CCB">
        <w:rPr>
          <w:rFonts w:ascii="Times New Roman" w:hAnsi="Times New Roman" w:cs="Times New Roman"/>
          <w:sz w:val="26"/>
          <w:szCs w:val="26"/>
        </w:rPr>
        <w:t>д</w:t>
      </w:r>
      <w:r w:rsidRPr="00C64CCB">
        <w:rPr>
          <w:rFonts w:ascii="Times New Roman" w:hAnsi="Times New Roman" w:cs="Times New Roman"/>
          <w:sz w:val="26"/>
          <w:szCs w:val="26"/>
        </w:rPr>
        <w:t xml:space="preserve">жетных ассигнований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 год и план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вый период, утверждаемыми </w:t>
      </w:r>
      <w:r w:rsidR="00974FBE" w:rsidRPr="00C64CCB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, общей суммой с выделением: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суммы затрат на оплату труда с начислениями на выплаты по оплате труда работников, непосредственно связанных с оказанием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включая административно-управленческий персонал, в случаях, установленных нормами услуги;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б) суммы затрат на коммунальные услуги и содержание недвижимого им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 xml:space="preserve">щества, необходимого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</w:t>
      </w:r>
      <w:r w:rsidR="00C40F5B" w:rsidRPr="00C64CCB">
        <w:rPr>
          <w:rFonts w:ascii="Times New Roman" w:hAnsi="Times New Roman" w:cs="Times New Roman"/>
          <w:sz w:val="26"/>
          <w:szCs w:val="26"/>
        </w:rPr>
        <w:t>у</w:t>
      </w:r>
      <w:r w:rsidR="00C40F5B" w:rsidRPr="00C64CCB">
        <w:rPr>
          <w:rFonts w:ascii="Times New Roman" w:hAnsi="Times New Roman" w:cs="Times New Roman"/>
          <w:sz w:val="26"/>
          <w:szCs w:val="26"/>
        </w:rPr>
        <w:t>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При утверждении значения базового норматива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</w:t>
      </w:r>
      <w:r w:rsidR="00C40F5B" w:rsidRPr="00C64CCB">
        <w:rPr>
          <w:rFonts w:ascii="Times New Roman" w:hAnsi="Times New Roman" w:cs="Times New Roman"/>
          <w:sz w:val="26"/>
          <w:szCs w:val="26"/>
        </w:rPr>
        <w:t>и</w:t>
      </w:r>
      <w:r w:rsidR="00C40F5B" w:rsidRPr="00C64CCB">
        <w:rPr>
          <w:rFonts w:ascii="Times New Roman" w:hAnsi="Times New Roman" w:cs="Times New Roman"/>
          <w:sz w:val="26"/>
          <w:szCs w:val="26"/>
        </w:rPr>
        <w:t>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 случаях, предусмотренных Общими требованиями, указывается информация о натуральных нормах, необходимых для определения базового но</w:t>
      </w:r>
      <w:r w:rsidRPr="00C64CCB">
        <w:rPr>
          <w:rFonts w:ascii="Times New Roman" w:hAnsi="Times New Roman" w:cs="Times New Roman"/>
          <w:sz w:val="26"/>
          <w:szCs w:val="26"/>
        </w:rPr>
        <w:t>р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матива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и отраслевых корректирующих коэффициентов, включающая наименование натуральной нормы, единицы изм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рения значения натуральных норм и источник ее значения.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2</w:t>
      </w:r>
      <w:r w:rsidRPr="00C64CCB">
        <w:rPr>
          <w:rFonts w:ascii="Times New Roman" w:hAnsi="Times New Roman" w:cs="Times New Roman"/>
          <w:sz w:val="26"/>
          <w:szCs w:val="26"/>
        </w:rPr>
        <w:t>. Корректирующие коэффициенты, применяемые при расчете нормати</w:t>
      </w:r>
      <w:r w:rsidRPr="00C64CCB">
        <w:rPr>
          <w:rFonts w:ascii="Times New Roman" w:hAnsi="Times New Roman" w:cs="Times New Roman"/>
          <w:sz w:val="26"/>
          <w:szCs w:val="26"/>
        </w:rPr>
        <w:t>в</w:t>
      </w:r>
      <w:r w:rsidRPr="00C64CCB">
        <w:rPr>
          <w:rFonts w:ascii="Times New Roman" w:hAnsi="Times New Roman" w:cs="Times New Roman"/>
          <w:sz w:val="26"/>
          <w:szCs w:val="26"/>
        </w:rPr>
        <w:t xml:space="preserve">ных затрат на оказание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состоят из территориального ко</w:t>
      </w:r>
      <w:r w:rsidRPr="00C64CCB">
        <w:rPr>
          <w:rFonts w:ascii="Times New Roman" w:hAnsi="Times New Roman" w:cs="Times New Roman"/>
          <w:sz w:val="26"/>
          <w:szCs w:val="26"/>
        </w:rPr>
        <w:t>р</w:t>
      </w:r>
      <w:r w:rsidRPr="00C64CCB">
        <w:rPr>
          <w:rFonts w:ascii="Times New Roman" w:hAnsi="Times New Roman" w:cs="Times New Roman"/>
          <w:sz w:val="26"/>
          <w:szCs w:val="26"/>
        </w:rPr>
        <w:t>ректирующего коэффициента и отраслевого корректирующего коэффициента л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бо в соответствии с Общими требованиями - из нескольких отраслевых коррект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рующих коэффициентов.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3</w:t>
      </w:r>
      <w:r w:rsidRPr="00C64CCB">
        <w:rPr>
          <w:rFonts w:ascii="Times New Roman" w:hAnsi="Times New Roman" w:cs="Times New Roman"/>
          <w:sz w:val="26"/>
          <w:szCs w:val="26"/>
        </w:rPr>
        <w:t>. В территориальный корректирующий коэффициент включаются терр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ториальный корректирующий коэффициент на оплату труда с начислениями на выплаты по оплате труда и территориальный корректирующий коэффициент на 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>коммунальные услуги и на содержание недвижимого имущества.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Значение территориального корректирующего коэффициента утверждается уполномоченными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с учетом условий, обусловленных территор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альными особенностями и составом имущественного комплекса, необходимого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и рассчитывается в соответствии с О</w:t>
      </w:r>
      <w:r w:rsidRPr="00C64CCB">
        <w:rPr>
          <w:rFonts w:ascii="Times New Roman" w:hAnsi="Times New Roman" w:cs="Times New Roman"/>
          <w:sz w:val="26"/>
          <w:szCs w:val="26"/>
        </w:rPr>
        <w:t>б</w:t>
      </w:r>
      <w:r w:rsidRPr="00C64CCB">
        <w:rPr>
          <w:rFonts w:ascii="Times New Roman" w:hAnsi="Times New Roman" w:cs="Times New Roman"/>
          <w:sz w:val="26"/>
          <w:szCs w:val="26"/>
        </w:rPr>
        <w:t>щими требованиями.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4</w:t>
      </w:r>
      <w:r w:rsidRPr="00C64CCB">
        <w:rPr>
          <w:rFonts w:ascii="Times New Roman" w:hAnsi="Times New Roman" w:cs="Times New Roman"/>
          <w:sz w:val="26"/>
          <w:szCs w:val="26"/>
        </w:rPr>
        <w:t>. Отраслевой корректирующий коэффициент учитывает показатели 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раслевой специфики, в том числе с учетом показателей качества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и определяется в соответствии с Общими требованиями.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Значение отраслевого корректирующего коэффициента утверждается </w:t>
      </w:r>
      <w:r w:rsidR="0020579A" w:rsidRPr="00C64CCB">
        <w:rPr>
          <w:rFonts w:ascii="Times New Roman" w:hAnsi="Times New Roman" w:cs="Times New Roman"/>
          <w:sz w:val="26"/>
          <w:szCs w:val="26"/>
        </w:rPr>
        <w:t>упо</w:t>
      </w:r>
      <w:r w:rsidR="0020579A" w:rsidRPr="00C64CCB">
        <w:rPr>
          <w:rFonts w:ascii="Times New Roman" w:hAnsi="Times New Roman" w:cs="Times New Roman"/>
          <w:sz w:val="26"/>
          <w:szCs w:val="26"/>
        </w:rPr>
        <w:t>л</w:t>
      </w:r>
      <w:r w:rsidR="0020579A" w:rsidRPr="00C64CCB">
        <w:rPr>
          <w:rFonts w:ascii="Times New Roman" w:hAnsi="Times New Roman" w:cs="Times New Roman"/>
          <w:sz w:val="26"/>
          <w:szCs w:val="26"/>
        </w:rPr>
        <w:t xml:space="preserve">номоченным </w:t>
      </w:r>
      <w:r w:rsidRPr="00C64CCB">
        <w:rPr>
          <w:rFonts w:ascii="Times New Roman" w:hAnsi="Times New Roman" w:cs="Times New Roman"/>
          <w:sz w:val="26"/>
          <w:szCs w:val="26"/>
        </w:rPr>
        <w:t xml:space="preserve">органом </w:t>
      </w:r>
      <w:r w:rsidR="0020579A"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C64CCB">
        <w:rPr>
          <w:rFonts w:ascii="Times New Roman" w:hAnsi="Times New Roman" w:cs="Times New Roman"/>
          <w:sz w:val="26"/>
          <w:szCs w:val="26"/>
        </w:rPr>
        <w:t>на утверждение нормативных затрат (при формир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вании проекта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год (плановый период), в сроки, установленные порядком и методикой планирования бюджетных ассигнований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на очередной финансовый год и плановый период, утвержд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емыми </w:t>
      </w:r>
      <w:r w:rsidR="001E6B95" w:rsidRPr="00C64CCB">
        <w:rPr>
          <w:rFonts w:ascii="Times New Roman" w:hAnsi="Times New Roman" w:cs="Times New Roman"/>
          <w:sz w:val="26"/>
          <w:szCs w:val="26"/>
        </w:rPr>
        <w:t>финансовым управлением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5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Нормативные затраты на выполнение работ определяются при расчете объема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в порядке, установленном уполномоченными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6</w:t>
      </w:r>
      <w:r w:rsidRPr="00C64CCB">
        <w:rPr>
          <w:rFonts w:ascii="Times New Roman" w:hAnsi="Times New Roman" w:cs="Times New Roman"/>
          <w:sz w:val="26"/>
          <w:szCs w:val="26"/>
        </w:rPr>
        <w:t>. При определении нормативных затрат на выполнение работы примен</w:t>
      </w:r>
      <w:r w:rsidRPr="00C64CCB">
        <w:rPr>
          <w:rFonts w:ascii="Times New Roman" w:hAnsi="Times New Roman" w:cs="Times New Roman"/>
          <w:sz w:val="26"/>
          <w:szCs w:val="26"/>
        </w:rPr>
        <w:t>я</w:t>
      </w:r>
      <w:r w:rsidRPr="00C64CCB">
        <w:rPr>
          <w:rFonts w:ascii="Times New Roman" w:hAnsi="Times New Roman" w:cs="Times New Roman"/>
          <w:sz w:val="26"/>
          <w:szCs w:val="26"/>
        </w:rPr>
        <w:t>ются показатели материальных, технических и трудовых ресурсов, используемых для выполнения работы, установленные нормативными правовыми актами Ро</w:t>
      </w:r>
      <w:r w:rsidRPr="00C64CCB">
        <w:rPr>
          <w:rFonts w:ascii="Times New Roman" w:hAnsi="Times New Roman" w:cs="Times New Roman"/>
          <w:sz w:val="26"/>
          <w:szCs w:val="26"/>
        </w:rPr>
        <w:t>с</w:t>
      </w:r>
      <w:r w:rsidRPr="00C64CCB">
        <w:rPr>
          <w:rFonts w:ascii="Times New Roman" w:hAnsi="Times New Roman" w:cs="Times New Roman"/>
          <w:sz w:val="26"/>
          <w:szCs w:val="26"/>
        </w:rPr>
        <w:t>сийской Федерации, строительными нормами и правилами, санитарными нормами и правилами, стандартами, порядками и регламентами выполнения работ в уст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новленной сфере (далее - нормы, стандарты работы).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При отсутствии норм, стандартов работы в случаях, предусмотренных О</w:t>
      </w:r>
      <w:r w:rsidRPr="00C64CCB">
        <w:rPr>
          <w:rFonts w:ascii="Times New Roman" w:hAnsi="Times New Roman" w:cs="Times New Roman"/>
          <w:sz w:val="26"/>
          <w:szCs w:val="26"/>
        </w:rPr>
        <w:t>б</w:t>
      </w:r>
      <w:r w:rsidRPr="00C64CCB">
        <w:rPr>
          <w:rFonts w:ascii="Times New Roman" w:hAnsi="Times New Roman" w:cs="Times New Roman"/>
          <w:sz w:val="26"/>
          <w:szCs w:val="26"/>
        </w:rPr>
        <w:t xml:space="preserve">щими требованиями, уполномоченные органы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устанавливают значения норм, выраженных в натуральных показателях.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7</w:t>
      </w:r>
      <w:r w:rsidRPr="00C64CCB">
        <w:rPr>
          <w:rFonts w:ascii="Times New Roman" w:hAnsi="Times New Roman" w:cs="Times New Roman"/>
          <w:sz w:val="26"/>
          <w:szCs w:val="26"/>
        </w:rPr>
        <w:t>. Нормативные затраты на выполнение работы рассчитываются уполн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моченными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целом или в случае установления в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4242F2" w:rsidRPr="00C64CCB">
        <w:rPr>
          <w:rFonts w:ascii="Times New Roman" w:hAnsi="Times New Roman" w:cs="Times New Roman"/>
          <w:sz w:val="26"/>
          <w:szCs w:val="26"/>
        </w:rPr>
        <w:t>ь</w:t>
      </w:r>
      <w:r w:rsidR="004242F2" w:rsidRPr="00C64CCB">
        <w:rPr>
          <w:rFonts w:ascii="Times New Roman" w:hAnsi="Times New Roman" w:cs="Times New Roman"/>
          <w:sz w:val="26"/>
          <w:szCs w:val="26"/>
        </w:rPr>
        <w:t>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задании показателей объема выполнения работы - на единицу объема работы. В нормативные затраты на выполнение работы включаются в том числе: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а) затраты на оплату труда с начислениями на выплаты по оплате труда р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ботников, непосредственно связанных с выполнением работы, включая админ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стративно-управленческий персонал, в случаях, установленных нормами работы;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б) затраты на приобретение материальных запасов и особо ценного движим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го имущества, потребляемых (используемых) в процессе выполнения работы с учетом срока полезного использования (в том числе затраты на арендные плат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в) затраты на иные расходы, непосредственно связанные с выполнением р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боты;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г) затраты на оплату коммунальных услуг;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д) затраты на содержание объектов недвижимого имущества, необходимого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(в том числе затраты на арендные пл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тежи);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е) затраты на содержание объектов особо ценного движимого имущества, н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обходимого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(в том числе затраты на арендные платежи);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8" w:name="P169"/>
      <w:bookmarkEnd w:id="8"/>
      <w:r w:rsidRPr="00C64CCB">
        <w:rPr>
          <w:rFonts w:ascii="Times New Roman" w:hAnsi="Times New Roman" w:cs="Times New Roman"/>
          <w:sz w:val="26"/>
          <w:szCs w:val="26"/>
        </w:rPr>
        <w:t xml:space="preserve">ж) суммы резерва на полное восстановление состава объектов особо ценного 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>движимого имущества, необходимого для общехозяйственных нужд, формиру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мого в установленном порядке в размере начисленной годовой суммы амортиз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ции по указанному имуществу;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з) затраты на приобретение услуг связи;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и) затраты на приобретение транспортных услуг;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к) затраты на оплату труда с начислениями на выплаты по оплате труда, включая административно-управленческий персонал, в случаях, установленных нормами работы;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л) затраты на прочие общехозяйственные нужды.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3.1</w:t>
      </w:r>
      <w:r w:rsidR="00055F17" w:rsidRPr="00C64CCB">
        <w:rPr>
          <w:rFonts w:ascii="Times New Roman" w:hAnsi="Times New Roman" w:cs="Times New Roman"/>
          <w:sz w:val="26"/>
          <w:szCs w:val="26"/>
        </w:rPr>
        <w:t>8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Порядок формирования и использования резерва, указанного в </w:t>
      </w:r>
      <w:hyperlink w:anchor="P169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по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д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пункте </w:t>
        </w:r>
        <w:r w:rsidR="00964E51">
          <w:rPr>
            <w:rFonts w:ascii="Times New Roman" w:hAnsi="Times New Roman" w:cs="Times New Roman"/>
            <w:color w:val="0000FF"/>
            <w:sz w:val="26"/>
            <w:szCs w:val="26"/>
          </w:rPr>
          <w:t>«ж»</w:t>
        </w:r>
        <w:bookmarkStart w:id="9" w:name="_GoBack"/>
        <w:bookmarkEnd w:id="9"/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 xml:space="preserve"> пункта 3.1</w:t>
        </w:r>
      </w:hyperlink>
      <w:r w:rsidR="005919A0" w:rsidRPr="00C64CCB">
        <w:rPr>
          <w:rFonts w:ascii="Times New Roman" w:hAnsi="Times New Roman" w:cs="Times New Roman"/>
          <w:color w:val="0000FF"/>
          <w:sz w:val="26"/>
          <w:szCs w:val="26"/>
        </w:rPr>
        <w:t>7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раздела, осуществляется в порядке, устано</w:t>
      </w:r>
      <w:r w:rsidRPr="00C64CCB">
        <w:rPr>
          <w:rFonts w:ascii="Times New Roman" w:hAnsi="Times New Roman" w:cs="Times New Roman"/>
          <w:sz w:val="26"/>
          <w:szCs w:val="26"/>
        </w:rPr>
        <w:t>в</w:t>
      </w:r>
      <w:r w:rsidRPr="00C64CCB">
        <w:rPr>
          <w:rFonts w:ascii="Times New Roman" w:hAnsi="Times New Roman" w:cs="Times New Roman"/>
          <w:sz w:val="26"/>
          <w:szCs w:val="26"/>
        </w:rPr>
        <w:t>ленном Министерством финансов Российской Федерации.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181"/>
      <w:bookmarkEnd w:id="10"/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19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Значения нормативных затрат на выполнение работы утверждаются </w:t>
      </w:r>
      <w:r w:rsidR="003452B9">
        <w:rPr>
          <w:rFonts w:ascii="Times New Roman" w:hAnsi="Times New Roman" w:cs="Times New Roman"/>
          <w:sz w:val="26"/>
          <w:szCs w:val="26"/>
        </w:rPr>
        <w:t xml:space="preserve">уполномоченным </w:t>
      </w:r>
      <w:r w:rsidRPr="00C64CCB">
        <w:rPr>
          <w:rFonts w:ascii="Times New Roman" w:hAnsi="Times New Roman" w:cs="Times New Roman"/>
          <w:sz w:val="26"/>
          <w:szCs w:val="26"/>
        </w:rPr>
        <w:t>органом</w:t>
      </w:r>
      <w:r w:rsidR="003452B9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случае принятия им решения о применении нормативных затрат при расчете объема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182"/>
      <w:bookmarkEnd w:id="11"/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0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В объем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ния включаются затраты на уплату налогов, в качестве объекта налогообложения по которым признается имущество учреждения.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64CCB">
        <w:rPr>
          <w:rFonts w:ascii="Times New Roman" w:hAnsi="Times New Roman" w:cs="Times New Roman"/>
          <w:sz w:val="26"/>
          <w:szCs w:val="26"/>
        </w:rPr>
        <w:t>В случае</w:t>
      </w:r>
      <w:r w:rsidR="008E14BA">
        <w:rPr>
          <w:rFonts w:ascii="Times New Roman" w:hAnsi="Times New Roman" w:cs="Times New Roman"/>
          <w:sz w:val="26"/>
          <w:szCs w:val="26"/>
        </w:rPr>
        <w:t>,</w:t>
      </w:r>
      <w:r w:rsidRPr="00C64CCB">
        <w:rPr>
          <w:rFonts w:ascii="Times New Roman" w:hAnsi="Times New Roman" w:cs="Times New Roman"/>
          <w:sz w:val="26"/>
          <w:szCs w:val="26"/>
        </w:rPr>
        <w:t xml:space="preserve"> если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оказывают </w:t>
      </w:r>
      <w:r w:rsidR="005919A0" w:rsidRPr="00C64CCB">
        <w:rPr>
          <w:rFonts w:ascii="Times New Roman" w:hAnsi="Times New Roman" w:cs="Times New Roman"/>
          <w:sz w:val="26"/>
          <w:szCs w:val="26"/>
        </w:rPr>
        <w:t>муниципальные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(выполняют работы) для физических и юридических лиц за плату (далее - платная деятел</w:t>
      </w:r>
      <w:r w:rsidRPr="00C64CCB">
        <w:rPr>
          <w:rFonts w:ascii="Times New Roman" w:hAnsi="Times New Roman" w:cs="Times New Roman"/>
          <w:sz w:val="26"/>
          <w:szCs w:val="26"/>
        </w:rPr>
        <w:t>ь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ность) сверх установленного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затраты, указанные в </w:t>
      </w:r>
      <w:hyperlink w:anchor="P182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абз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а</w:t>
        </w:r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це первом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пункта, рассчитываются с применением коэффициента платной деятельности, который определяется как отношение планируемого объ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ма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исходя из об</w:t>
      </w:r>
      <w:r w:rsidRPr="00C64CCB">
        <w:rPr>
          <w:rFonts w:ascii="Times New Roman" w:hAnsi="Times New Roman" w:cs="Times New Roman"/>
          <w:sz w:val="26"/>
          <w:szCs w:val="26"/>
        </w:rPr>
        <w:t>ъ</w:t>
      </w:r>
      <w:r w:rsidRPr="00C64CCB">
        <w:rPr>
          <w:rFonts w:ascii="Times New Roman" w:hAnsi="Times New Roman" w:cs="Times New Roman"/>
          <w:sz w:val="26"/>
          <w:szCs w:val="26"/>
        </w:rPr>
        <w:t xml:space="preserve">емов субсидии, полученной из </w:t>
      </w:r>
      <w:r w:rsidR="00D91D79" w:rsidRPr="00C64CCB">
        <w:rPr>
          <w:rFonts w:ascii="Times New Roman" w:hAnsi="Times New Roman" w:cs="Times New Roman"/>
          <w:sz w:val="26"/>
          <w:szCs w:val="26"/>
        </w:rPr>
        <w:t>районного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в отчетном финансовом году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на указанные цели, к общей сумме, включающей планируемые поступления от субсидии на 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 д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 xml:space="preserve">ходов платной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исходя из указанных поступлений, полученных в 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>четном финансовом году (далее - коэффициент платной деятельности).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2" w:name="P187"/>
      <w:bookmarkEnd w:id="12"/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1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Затраты на содержание неиспользуемого для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</w:t>
      </w:r>
      <w:r w:rsidR="00D91D79" w:rsidRPr="00C64CCB">
        <w:rPr>
          <w:rFonts w:ascii="Times New Roman" w:hAnsi="Times New Roman" w:cs="Times New Roman"/>
          <w:sz w:val="26"/>
          <w:szCs w:val="26"/>
        </w:rPr>
        <w:t>ь</w:t>
      </w:r>
      <w:r w:rsidR="00D91D79" w:rsidRPr="00C64CCB">
        <w:rPr>
          <w:rFonts w:ascii="Times New Roman" w:hAnsi="Times New Roman" w:cs="Times New Roman"/>
          <w:sz w:val="26"/>
          <w:szCs w:val="26"/>
        </w:rPr>
        <w:t>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имущества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рассчитываются с учетом затрат: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на потребление электрической энергии в размере 10 процентов общего объема затрат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части указанного вида затрат в составе затрат на ко</w:t>
      </w:r>
      <w:r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>мунальные услуги;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б) на потребление тепловой энергии в размере 50 процентов </w:t>
      </w:r>
      <w:r w:rsidR="008E14BA">
        <w:rPr>
          <w:rFonts w:ascii="Times New Roman" w:hAnsi="Times New Roman" w:cs="Times New Roman"/>
          <w:sz w:val="26"/>
          <w:szCs w:val="26"/>
        </w:rPr>
        <w:t xml:space="preserve">от </w:t>
      </w:r>
      <w:r w:rsidRPr="00C64CCB">
        <w:rPr>
          <w:rFonts w:ascii="Times New Roman" w:hAnsi="Times New Roman" w:cs="Times New Roman"/>
          <w:sz w:val="26"/>
          <w:szCs w:val="26"/>
        </w:rPr>
        <w:t>общего объ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ма затрат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 части указанного вида затрат в составе затрат на комм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нальные услуги.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2</w:t>
      </w:r>
      <w:r w:rsidRPr="00C64CCB">
        <w:rPr>
          <w:rFonts w:ascii="Times New Roman" w:hAnsi="Times New Roman" w:cs="Times New Roman"/>
          <w:sz w:val="26"/>
          <w:szCs w:val="26"/>
        </w:rPr>
        <w:t>. В случае</w:t>
      </w:r>
      <w:r w:rsidR="008E14BA">
        <w:rPr>
          <w:rFonts w:ascii="Times New Roman" w:hAnsi="Times New Roman" w:cs="Times New Roman"/>
          <w:sz w:val="26"/>
          <w:szCs w:val="26"/>
        </w:rPr>
        <w:t>,</w:t>
      </w:r>
      <w:r w:rsidRPr="00C64CCB">
        <w:rPr>
          <w:rFonts w:ascii="Times New Roman" w:hAnsi="Times New Roman" w:cs="Times New Roman"/>
          <w:sz w:val="26"/>
          <w:szCs w:val="26"/>
        </w:rPr>
        <w:t xml:space="preserve"> если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оказывают платную деятельность сверх установленного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затраты, указанные в </w:t>
      </w:r>
      <w:hyperlink w:anchor="P187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пункте 3.2</w:t>
        </w:r>
      </w:hyperlink>
      <w:r w:rsidR="00E21F1C" w:rsidRPr="00C64CCB">
        <w:rPr>
          <w:rFonts w:ascii="Times New Roman" w:hAnsi="Times New Roman" w:cs="Times New Roman"/>
          <w:color w:val="0000FF"/>
          <w:sz w:val="26"/>
          <w:szCs w:val="26"/>
        </w:rPr>
        <w:t>1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ящего раздела, рассчитываются с применением коэффициента платной деятельн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сти.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191"/>
      <w:bookmarkEnd w:id="13"/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3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В случае</w:t>
      </w:r>
      <w:r w:rsidR="008E14BA">
        <w:rPr>
          <w:rFonts w:ascii="Times New Roman" w:hAnsi="Times New Roman" w:cs="Times New Roman"/>
          <w:sz w:val="26"/>
          <w:szCs w:val="26"/>
        </w:rPr>
        <w:t>,</w:t>
      </w:r>
      <w:r w:rsidRPr="00C64CCB">
        <w:rPr>
          <w:rFonts w:ascii="Times New Roman" w:hAnsi="Times New Roman" w:cs="Times New Roman"/>
          <w:sz w:val="26"/>
          <w:szCs w:val="26"/>
        </w:rPr>
        <w:t xml:space="preserve"> если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осуществляют платную деятельность в ра</w:t>
      </w:r>
      <w:r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 xml:space="preserve">ках установленного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по которому в соответствии с фед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ральными законами предусмотрено взимание платы, объем финансового обесп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задания, рассчитанный на основе нормати</w:t>
      </w:r>
      <w:r w:rsidRPr="00C64CCB">
        <w:rPr>
          <w:rFonts w:ascii="Times New Roman" w:hAnsi="Times New Roman" w:cs="Times New Roman"/>
          <w:sz w:val="26"/>
          <w:szCs w:val="26"/>
        </w:rPr>
        <w:t>в</w:t>
      </w:r>
      <w:r w:rsidRPr="00C64CCB">
        <w:rPr>
          <w:rFonts w:ascii="Times New Roman" w:hAnsi="Times New Roman" w:cs="Times New Roman"/>
          <w:sz w:val="26"/>
          <w:szCs w:val="26"/>
        </w:rPr>
        <w:t>ных затрат (затрат), подлежит уменьшению на объем доходов от платной деятел</w:t>
      </w:r>
      <w:r w:rsidRPr="00C64CCB">
        <w:rPr>
          <w:rFonts w:ascii="Times New Roman" w:hAnsi="Times New Roman" w:cs="Times New Roman"/>
          <w:sz w:val="26"/>
          <w:szCs w:val="26"/>
        </w:rPr>
        <w:t>ь</w:t>
      </w:r>
      <w:r w:rsidRPr="00C64CCB">
        <w:rPr>
          <w:rFonts w:ascii="Times New Roman" w:hAnsi="Times New Roman" w:cs="Times New Roman"/>
          <w:sz w:val="26"/>
          <w:szCs w:val="26"/>
        </w:rPr>
        <w:t>ности</w:t>
      </w:r>
      <w:r w:rsidR="008E14BA">
        <w:rPr>
          <w:rFonts w:ascii="Times New Roman" w:hAnsi="Times New Roman" w:cs="Times New Roman"/>
          <w:sz w:val="26"/>
          <w:szCs w:val="26"/>
        </w:rPr>
        <w:t>,</w:t>
      </w:r>
      <w:r w:rsidRPr="00C64CCB">
        <w:rPr>
          <w:rFonts w:ascii="Times New Roman" w:hAnsi="Times New Roman" w:cs="Times New Roman"/>
          <w:sz w:val="26"/>
          <w:szCs w:val="26"/>
        </w:rPr>
        <w:t xml:space="preserve"> исходя из объема </w:t>
      </w:r>
      <w:r w:rsidR="00C40F5B" w:rsidRPr="00C64CCB">
        <w:rPr>
          <w:rFonts w:ascii="Times New Roman" w:hAnsi="Times New Roman" w:cs="Times New Roman"/>
          <w:sz w:val="26"/>
          <w:szCs w:val="26"/>
        </w:rPr>
        <w:t>муниципальной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услуги, за оказание которой предусмо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lastRenderedPageBreak/>
        <w:t>рено взимание платы, и среднего значения размера платы (цены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>, тарифа), уст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новленного в </w:t>
      </w:r>
      <w:r w:rsidR="004242F2" w:rsidRPr="00C64CCB">
        <w:rPr>
          <w:rFonts w:ascii="Times New Roman" w:hAnsi="Times New Roman" w:cs="Times New Roman"/>
          <w:sz w:val="26"/>
          <w:szCs w:val="26"/>
        </w:rPr>
        <w:t>муниципальном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задании, органами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осуществляющими функции и полномочия учредителя в отношении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>, с учетом полож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ний, установленных </w:t>
      </w:r>
      <w:r w:rsidR="008E14BA">
        <w:rPr>
          <w:rFonts w:ascii="Times New Roman" w:hAnsi="Times New Roman" w:cs="Times New Roman"/>
          <w:sz w:val="26"/>
          <w:szCs w:val="26"/>
        </w:rPr>
        <w:t>Ф</w:t>
      </w:r>
      <w:r w:rsidRPr="00C64CCB">
        <w:rPr>
          <w:rFonts w:ascii="Times New Roman" w:hAnsi="Times New Roman" w:cs="Times New Roman"/>
          <w:sz w:val="26"/>
          <w:szCs w:val="26"/>
        </w:rPr>
        <w:t xml:space="preserve">едеральным </w:t>
      </w:r>
      <w:r w:rsidR="008E14BA">
        <w:rPr>
          <w:rFonts w:ascii="Times New Roman" w:hAnsi="Times New Roman" w:cs="Times New Roman"/>
          <w:sz w:val="26"/>
          <w:szCs w:val="26"/>
        </w:rPr>
        <w:t>З</w:t>
      </w:r>
      <w:r w:rsidRPr="00C64CCB">
        <w:rPr>
          <w:rFonts w:ascii="Times New Roman" w:hAnsi="Times New Roman" w:cs="Times New Roman"/>
          <w:sz w:val="26"/>
          <w:szCs w:val="26"/>
        </w:rPr>
        <w:t>аконом.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192"/>
      <w:bookmarkEnd w:id="14"/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4</w:t>
      </w:r>
      <w:r w:rsidR="00E21F1C"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E21F1C" w:rsidRPr="00C64CCB">
        <w:rPr>
          <w:rFonts w:ascii="Times New Roman" w:hAnsi="Times New Roman" w:cs="Times New Roman"/>
          <w:sz w:val="26"/>
          <w:szCs w:val="26"/>
        </w:rPr>
        <w:t>В случае</w:t>
      </w:r>
      <w:r w:rsidR="008E14BA">
        <w:rPr>
          <w:rFonts w:ascii="Times New Roman" w:hAnsi="Times New Roman" w:cs="Times New Roman"/>
          <w:sz w:val="26"/>
          <w:szCs w:val="26"/>
        </w:rPr>
        <w:t>,</w:t>
      </w:r>
      <w:r w:rsidR="00E21F1C" w:rsidRPr="00C64CCB">
        <w:rPr>
          <w:rFonts w:ascii="Times New Roman" w:hAnsi="Times New Roman" w:cs="Times New Roman"/>
          <w:sz w:val="26"/>
          <w:szCs w:val="26"/>
        </w:rPr>
        <w:t xml:space="preserve"> если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учреждение оказывает </w:t>
      </w:r>
      <w:r w:rsidR="00E21F1C" w:rsidRPr="00C64CCB">
        <w:rPr>
          <w:rFonts w:ascii="Times New Roman" w:hAnsi="Times New Roman" w:cs="Times New Roman"/>
          <w:sz w:val="26"/>
          <w:szCs w:val="26"/>
        </w:rPr>
        <w:t>муниципальные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услуги в рамках установленного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и получает средства за оказанные услуги в рамках участия в территориальных программах обязательного медицинского страхования, нормативные затраты (затраты), определяемые в соо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>ветствии с настоящим П</w:t>
      </w:r>
      <w:r w:rsidR="00074B32">
        <w:rPr>
          <w:rFonts w:ascii="Times New Roman" w:hAnsi="Times New Roman" w:cs="Times New Roman"/>
          <w:sz w:val="26"/>
          <w:szCs w:val="26"/>
        </w:rPr>
        <w:t>орядком</w:t>
      </w:r>
      <w:r w:rsidRPr="00C64CCB">
        <w:rPr>
          <w:rFonts w:ascii="Times New Roman" w:hAnsi="Times New Roman" w:cs="Times New Roman"/>
          <w:sz w:val="26"/>
          <w:szCs w:val="26"/>
        </w:rPr>
        <w:t>, подлежат уменьшению в размере затрат, вкл</w:t>
      </w:r>
      <w:r w:rsidRPr="00C64CCB">
        <w:rPr>
          <w:rFonts w:ascii="Times New Roman" w:hAnsi="Times New Roman" w:cs="Times New Roman"/>
          <w:sz w:val="26"/>
          <w:szCs w:val="26"/>
        </w:rPr>
        <w:t>ю</w:t>
      </w:r>
      <w:r w:rsidRPr="00C64CCB">
        <w:rPr>
          <w:rFonts w:ascii="Times New Roman" w:hAnsi="Times New Roman" w:cs="Times New Roman"/>
          <w:sz w:val="26"/>
          <w:szCs w:val="26"/>
        </w:rPr>
        <w:t>ченных в структуру тарифа на оплату медицинской помощи, установленную баз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вой программой обязательного медицинского страхования.</w:t>
      </w:r>
      <w:proofErr w:type="gramEnd"/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5</w:t>
      </w:r>
      <w:r w:rsidRPr="00C64CCB">
        <w:rPr>
          <w:rFonts w:ascii="Times New Roman" w:hAnsi="Times New Roman" w:cs="Times New Roman"/>
          <w:sz w:val="26"/>
          <w:szCs w:val="26"/>
        </w:rPr>
        <w:t>. В случае оказания услуг (выполнения работ) в рамках реализации пер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данных </w:t>
      </w:r>
      <w:r w:rsidR="00E21F1C" w:rsidRPr="00C64CCB">
        <w:rPr>
          <w:rFonts w:ascii="Times New Roman" w:hAnsi="Times New Roman" w:cs="Times New Roman"/>
          <w:sz w:val="26"/>
          <w:szCs w:val="26"/>
        </w:rPr>
        <w:t>государственных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полномочий </w:t>
      </w:r>
      <w:r w:rsidR="00E21F1C" w:rsidRPr="00C64CCB">
        <w:rPr>
          <w:rFonts w:ascii="Times New Roman" w:hAnsi="Times New Roman" w:cs="Times New Roman"/>
          <w:sz w:val="26"/>
          <w:szCs w:val="26"/>
        </w:rPr>
        <w:t>Хабаровского края</w:t>
      </w:r>
      <w:r w:rsidRPr="00C64CCB">
        <w:rPr>
          <w:rFonts w:ascii="Times New Roman" w:hAnsi="Times New Roman" w:cs="Times New Roman"/>
          <w:sz w:val="26"/>
          <w:szCs w:val="26"/>
        </w:rPr>
        <w:t xml:space="preserve"> финансовое обеспечение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осуществляется за счет средств субвенций из </w:t>
      </w:r>
      <w:r w:rsidR="00E21F1C" w:rsidRPr="00C64CCB">
        <w:rPr>
          <w:rFonts w:ascii="Times New Roman" w:hAnsi="Times New Roman" w:cs="Times New Roman"/>
          <w:sz w:val="26"/>
          <w:szCs w:val="26"/>
        </w:rPr>
        <w:t>краевого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бюджета в соответствии с </w:t>
      </w:r>
      <w:r w:rsidR="00E21F1C" w:rsidRPr="00C64CCB">
        <w:rPr>
          <w:rFonts w:ascii="Times New Roman" w:hAnsi="Times New Roman" w:cs="Times New Roman"/>
          <w:sz w:val="26"/>
          <w:szCs w:val="26"/>
        </w:rPr>
        <w:t>законами Хабаровского края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6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Изменение (увеличение или уменьшение) объема субсидии в течение срока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осуществляется только при соотве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 xml:space="preserve">ствующем изменении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либо изменении нормативных з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 xml:space="preserve">трат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работ).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7</w:t>
      </w:r>
      <w:r w:rsidRPr="00C64CCB">
        <w:rPr>
          <w:rFonts w:ascii="Times New Roman" w:hAnsi="Times New Roman" w:cs="Times New Roman"/>
          <w:sz w:val="26"/>
          <w:szCs w:val="26"/>
        </w:rPr>
        <w:t xml:space="preserve">. Субсидия перечисляется в установленном порядке на </w:t>
      </w:r>
      <w:r w:rsidR="000D5562" w:rsidRPr="00C64CCB">
        <w:rPr>
          <w:rFonts w:ascii="Times New Roman" w:hAnsi="Times New Roman" w:cs="Times New Roman"/>
          <w:sz w:val="26"/>
          <w:szCs w:val="26"/>
        </w:rPr>
        <w:t xml:space="preserve">лицевой счёт МБУ, МАУ открытый в финансовом управлении </w:t>
      </w:r>
      <w:r w:rsidR="008E14BA">
        <w:rPr>
          <w:rFonts w:ascii="Times New Roman" w:hAnsi="Times New Roman" w:cs="Times New Roman"/>
          <w:sz w:val="26"/>
          <w:szCs w:val="26"/>
        </w:rPr>
        <w:t xml:space="preserve">администрации Николаевского муниципального </w:t>
      </w:r>
      <w:r w:rsidR="000D5562" w:rsidRPr="00C64CCB">
        <w:rPr>
          <w:rFonts w:ascii="Times New Roman" w:hAnsi="Times New Roman" w:cs="Times New Roman"/>
          <w:sz w:val="26"/>
          <w:szCs w:val="26"/>
        </w:rPr>
        <w:t>района и в</w:t>
      </w:r>
      <w:r w:rsidRPr="00C64CCB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 w:rsidR="000D5562" w:rsidRPr="00C64CCB">
        <w:rPr>
          <w:rFonts w:ascii="Times New Roman" w:hAnsi="Times New Roman" w:cs="Times New Roman"/>
          <w:sz w:val="26"/>
          <w:szCs w:val="26"/>
        </w:rPr>
        <w:t>м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орган</w:t>
      </w:r>
      <w:r w:rsidR="000D5562"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 xml:space="preserve"> Федерального казначейства или на счет, открытый в кредитной организации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>, в случаях, установленных федеральными законами.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3.2</w:t>
      </w:r>
      <w:r w:rsidR="00055F17" w:rsidRPr="00C64CCB">
        <w:rPr>
          <w:rFonts w:ascii="Times New Roman" w:hAnsi="Times New Roman" w:cs="Times New Roman"/>
          <w:sz w:val="26"/>
          <w:szCs w:val="26"/>
        </w:rPr>
        <w:t>8</w:t>
      </w:r>
      <w:r w:rsidRPr="00C64CCB">
        <w:rPr>
          <w:rFonts w:ascii="Times New Roman" w:hAnsi="Times New Roman" w:cs="Times New Roman"/>
          <w:sz w:val="26"/>
          <w:szCs w:val="26"/>
        </w:rPr>
        <w:t xml:space="preserve">. Предоставление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субсидии в течение финансового года ос</w:t>
      </w:r>
      <w:r w:rsidRPr="00C64CCB">
        <w:rPr>
          <w:rFonts w:ascii="Times New Roman" w:hAnsi="Times New Roman" w:cs="Times New Roman"/>
          <w:sz w:val="26"/>
          <w:szCs w:val="26"/>
        </w:rPr>
        <w:t>у</w:t>
      </w:r>
      <w:r w:rsidRPr="00C64CCB">
        <w:rPr>
          <w:rFonts w:ascii="Times New Roman" w:hAnsi="Times New Roman" w:cs="Times New Roman"/>
          <w:sz w:val="26"/>
          <w:szCs w:val="26"/>
        </w:rPr>
        <w:t>ществляется на основании соглашения о порядке и условиях предоставления су</w:t>
      </w:r>
      <w:r w:rsidRPr="00C64CCB">
        <w:rPr>
          <w:rFonts w:ascii="Times New Roman" w:hAnsi="Times New Roman" w:cs="Times New Roman"/>
          <w:sz w:val="26"/>
          <w:szCs w:val="26"/>
        </w:rPr>
        <w:t>б</w:t>
      </w:r>
      <w:r w:rsidRPr="00C64CCB">
        <w:rPr>
          <w:rFonts w:ascii="Times New Roman" w:hAnsi="Times New Roman" w:cs="Times New Roman"/>
          <w:sz w:val="26"/>
          <w:szCs w:val="26"/>
        </w:rPr>
        <w:t xml:space="preserve">сидии, заключаемого органом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местного самоуправления</w:t>
      </w:r>
      <w:r w:rsidRPr="00C64CCB">
        <w:rPr>
          <w:rFonts w:ascii="Times New Roman" w:hAnsi="Times New Roman" w:cs="Times New Roman"/>
          <w:sz w:val="26"/>
          <w:szCs w:val="26"/>
        </w:rPr>
        <w:t>, осуществляющим фун</w:t>
      </w:r>
      <w:r w:rsidRPr="00C64CCB">
        <w:rPr>
          <w:rFonts w:ascii="Times New Roman" w:hAnsi="Times New Roman" w:cs="Times New Roman"/>
          <w:sz w:val="26"/>
          <w:szCs w:val="26"/>
        </w:rPr>
        <w:t>к</w:t>
      </w:r>
      <w:r w:rsidRPr="00C64CCB">
        <w:rPr>
          <w:rFonts w:ascii="Times New Roman" w:hAnsi="Times New Roman" w:cs="Times New Roman"/>
          <w:sz w:val="26"/>
          <w:szCs w:val="26"/>
        </w:rPr>
        <w:t xml:space="preserve">ции и полномочия учредителя в отношении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с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(далее - С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глашение). Соглашение определяет права, обязанности и ответственность сторон, в том числе объем и периодичность перечисления субсидии в течение финансов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го года.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197"/>
      <w:bookmarkEnd w:id="15"/>
      <w:r w:rsidRPr="00C64CCB">
        <w:rPr>
          <w:rFonts w:ascii="Times New Roman" w:hAnsi="Times New Roman" w:cs="Times New Roman"/>
          <w:sz w:val="26"/>
          <w:szCs w:val="26"/>
        </w:rPr>
        <w:t>3.</w:t>
      </w:r>
      <w:r w:rsidR="00055F17" w:rsidRPr="00C64CCB">
        <w:rPr>
          <w:rFonts w:ascii="Times New Roman" w:hAnsi="Times New Roman" w:cs="Times New Roman"/>
          <w:sz w:val="26"/>
          <w:szCs w:val="26"/>
        </w:rPr>
        <w:t>29</w:t>
      </w:r>
      <w:r w:rsidRPr="00C64CCB">
        <w:rPr>
          <w:rFonts w:ascii="Times New Roman" w:hAnsi="Times New Roman" w:cs="Times New Roman"/>
          <w:sz w:val="26"/>
          <w:szCs w:val="26"/>
        </w:rPr>
        <w:t>. Перечисление субсидии осуществляется в соответствии с графиком, с</w:t>
      </w:r>
      <w:r w:rsidRPr="00C64CCB">
        <w:rPr>
          <w:rFonts w:ascii="Times New Roman" w:hAnsi="Times New Roman" w:cs="Times New Roman"/>
          <w:sz w:val="26"/>
          <w:szCs w:val="26"/>
        </w:rPr>
        <w:t>о</w:t>
      </w:r>
      <w:r w:rsidRPr="00C64CCB">
        <w:rPr>
          <w:rFonts w:ascii="Times New Roman" w:hAnsi="Times New Roman" w:cs="Times New Roman"/>
          <w:sz w:val="26"/>
          <w:szCs w:val="26"/>
        </w:rPr>
        <w:t>держащимся в Соглашении, не реже одного раза в квартал в сумме, не превыш</w:t>
      </w:r>
      <w:r w:rsidRPr="00C64CCB">
        <w:rPr>
          <w:rFonts w:ascii="Times New Roman" w:hAnsi="Times New Roman" w:cs="Times New Roman"/>
          <w:sz w:val="26"/>
          <w:szCs w:val="26"/>
        </w:rPr>
        <w:t>а</w:t>
      </w:r>
      <w:r w:rsidRPr="00C64CCB">
        <w:rPr>
          <w:rFonts w:ascii="Times New Roman" w:hAnsi="Times New Roman" w:cs="Times New Roman"/>
          <w:sz w:val="26"/>
          <w:szCs w:val="26"/>
        </w:rPr>
        <w:t>ющей: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а) 25 процентов годового размера субсидии в течение I квартала;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б) 50 процентов (до 65 процентов - в части субсидий, предоставляемых на оказание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муниципальных</w:t>
      </w:r>
      <w:r w:rsidRPr="00C64CCB">
        <w:rPr>
          <w:rFonts w:ascii="Times New Roman" w:hAnsi="Times New Roman" w:cs="Times New Roman"/>
          <w:sz w:val="26"/>
          <w:szCs w:val="26"/>
        </w:rPr>
        <w:t xml:space="preserve"> услуг (выполнение работ), процесс оказания (выполн</w:t>
      </w:r>
      <w:r w:rsidRPr="00C64CCB">
        <w:rPr>
          <w:rFonts w:ascii="Times New Roman" w:hAnsi="Times New Roman" w:cs="Times New Roman"/>
          <w:sz w:val="26"/>
          <w:szCs w:val="26"/>
        </w:rPr>
        <w:t>е</w:t>
      </w:r>
      <w:r w:rsidRPr="00C64CCB">
        <w:rPr>
          <w:rFonts w:ascii="Times New Roman" w:hAnsi="Times New Roman" w:cs="Times New Roman"/>
          <w:sz w:val="26"/>
          <w:szCs w:val="26"/>
        </w:rPr>
        <w:t>ния) которых требует неравномерного финансового обеспечения в течение фина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сового года) годового размера субсидии в течение первого полугодия;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в) 75 процентов годового размера субсидии в течение девяти месяцев.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201"/>
      <w:bookmarkEnd w:id="16"/>
      <w:r w:rsidRPr="00C64CCB">
        <w:rPr>
          <w:rFonts w:ascii="Times New Roman" w:hAnsi="Times New Roman" w:cs="Times New Roman"/>
          <w:sz w:val="26"/>
          <w:szCs w:val="26"/>
        </w:rPr>
        <w:t>3.3</w:t>
      </w:r>
      <w:r w:rsidR="00055F17" w:rsidRPr="00C64CCB">
        <w:rPr>
          <w:rFonts w:ascii="Times New Roman" w:hAnsi="Times New Roman" w:cs="Times New Roman"/>
          <w:sz w:val="26"/>
          <w:szCs w:val="26"/>
        </w:rPr>
        <w:t>0</w:t>
      </w:r>
      <w:r w:rsidRPr="00C64CCB">
        <w:rPr>
          <w:rFonts w:ascii="Times New Roman" w:hAnsi="Times New Roman" w:cs="Times New Roman"/>
          <w:sz w:val="26"/>
          <w:szCs w:val="26"/>
        </w:rPr>
        <w:t xml:space="preserve">. Уполномоченные органы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: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а) проводят анализ выполнения показателей объема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по состоянию на 01 декабря текущего финансового года по </w:t>
      </w:r>
      <w:hyperlink w:anchor="P66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форме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отчета согласно приложению 2 к настоящему По</w:t>
      </w:r>
      <w:r w:rsidR="001B34A8">
        <w:rPr>
          <w:rFonts w:ascii="Times New Roman" w:hAnsi="Times New Roman" w:cs="Times New Roman"/>
          <w:sz w:val="26"/>
          <w:szCs w:val="26"/>
        </w:rPr>
        <w:t>рядку</w:t>
      </w:r>
      <w:r w:rsidRPr="00C64CCB">
        <w:rPr>
          <w:rFonts w:ascii="Times New Roman" w:hAnsi="Times New Roman" w:cs="Times New Roman"/>
          <w:sz w:val="26"/>
          <w:szCs w:val="26"/>
        </w:rPr>
        <w:t>;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7" w:name="P203"/>
      <w:bookmarkEnd w:id="17"/>
      <w:r w:rsidRPr="00C64CCB">
        <w:rPr>
          <w:rFonts w:ascii="Times New Roman" w:hAnsi="Times New Roman" w:cs="Times New Roman"/>
          <w:sz w:val="26"/>
          <w:szCs w:val="26"/>
        </w:rPr>
        <w:t xml:space="preserve">б) в случае невыполнения показателей объема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пр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 xml:space="preserve">нимают решения об уменьшении финансового обеспечения выполнения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</w:t>
      </w:r>
      <w:r w:rsidR="00D91D79" w:rsidRPr="00C64CCB">
        <w:rPr>
          <w:rFonts w:ascii="Times New Roman" w:hAnsi="Times New Roman" w:cs="Times New Roman"/>
          <w:sz w:val="26"/>
          <w:szCs w:val="26"/>
        </w:rPr>
        <w:t>и</w:t>
      </w:r>
      <w:r w:rsidR="00D91D79" w:rsidRPr="00C64CCB">
        <w:rPr>
          <w:rFonts w:ascii="Times New Roman" w:hAnsi="Times New Roman" w:cs="Times New Roman"/>
          <w:sz w:val="26"/>
          <w:szCs w:val="26"/>
        </w:rPr>
        <w:t>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с перечислением соответствующих сре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 xml:space="preserve">дств в </w:t>
      </w:r>
      <w:r w:rsidR="00E21F1C" w:rsidRPr="00C64CCB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E21F1C" w:rsidRPr="00C64CCB">
        <w:rPr>
          <w:rFonts w:ascii="Times New Roman" w:hAnsi="Times New Roman" w:cs="Times New Roman"/>
          <w:sz w:val="26"/>
          <w:szCs w:val="26"/>
        </w:rPr>
        <w:t>айонный</w:t>
      </w:r>
      <w:r w:rsidRPr="00C64CCB">
        <w:rPr>
          <w:rFonts w:ascii="Times New Roman" w:hAnsi="Times New Roman" w:cs="Times New Roman"/>
          <w:sz w:val="26"/>
          <w:szCs w:val="26"/>
        </w:rPr>
        <w:t xml:space="preserve"> бюджет в соответствии с бюджетным законодательством.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Требования, установленные </w:t>
      </w:r>
      <w:hyperlink w:anchor="P197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пунктом 3.</w:t>
        </w:r>
      </w:hyperlink>
      <w:r w:rsidR="00E21F1C" w:rsidRPr="00C64CCB">
        <w:rPr>
          <w:rFonts w:ascii="Times New Roman" w:hAnsi="Times New Roman" w:cs="Times New Roman"/>
          <w:color w:val="0000FF"/>
          <w:sz w:val="26"/>
          <w:szCs w:val="26"/>
        </w:rPr>
        <w:t>29</w:t>
      </w:r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раздела и </w:t>
      </w:r>
      <w:hyperlink w:anchor="P20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абзацами первым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3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третьим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пункта, не распространяются на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>, в о</w:t>
      </w:r>
      <w:r w:rsidRPr="00C64CCB">
        <w:rPr>
          <w:rFonts w:ascii="Times New Roman" w:hAnsi="Times New Roman" w:cs="Times New Roman"/>
          <w:sz w:val="26"/>
          <w:szCs w:val="26"/>
        </w:rPr>
        <w:t>т</w:t>
      </w:r>
      <w:r w:rsidRPr="00C64CCB">
        <w:rPr>
          <w:rFonts w:ascii="Times New Roman" w:hAnsi="Times New Roman" w:cs="Times New Roman"/>
          <w:sz w:val="26"/>
          <w:szCs w:val="26"/>
        </w:rPr>
        <w:t>ношении которых проводятся реорганизационные или ликвидационные меропр</w:t>
      </w:r>
      <w:r w:rsidRPr="00C64CCB">
        <w:rPr>
          <w:rFonts w:ascii="Times New Roman" w:hAnsi="Times New Roman" w:cs="Times New Roman"/>
          <w:sz w:val="26"/>
          <w:szCs w:val="26"/>
        </w:rPr>
        <w:t>и</w:t>
      </w:r>
      <w:r w:rsidRPr="00C64CCB">
        <w:rPr>
          <w:rFonts w:ascii="Times New Roman" w:hAnsi="Times New Roman" w:cs="Times New Roman"/>
          <w:sz w:val="26"/>
          <w:szCs w:val="26"/>
        </w:rPr>
        <w:t>ятия.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 xml:space="preserve">Требования, установленные </w:t>
      </w:r>
      <w:hyperlink w:anchor="P201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абзацами первым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- </w:t>
      </w:r>
      <w:hyperlink w:anchor="P203" w:history="1">
        <w:r w:rsidRPr="00C64CCB">
          <w:rPr>
            <w:rFonts w:ascii="Times New Roman" w:hAnsi="Times New Roman" w:cs="Times New Roman"/>
            <w:color w:val="0000FF"/>
            <w:sz w:val="26"/>
            <w:szCs w:val="26"/>
          </w:rPr>
          <w:t>третьим</w:t>
        </w:r>
      </w:hyperlink>
      <w:r w:rsidRPr="00C64CCB">
        <w:rPr>
          <w:rFonts w:ascii="Times New Roman" w:hAnsi="Times New Roman" w:cs="Times New Roman"/>
          <w:sz w:val="26"/>
          <w:szCs w:val="26"/>
        </w:rPr>
        <w:t xml:space="preserve"> настоящего пункта, не распространяются на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>, в отношении которых проводятся реорганизацио</w:t>
      </w:r>
      <w:r w:rsidRPr="00C64CCB">
        <w:rPr>
          <w:rFonts w:ascii="Times New Roman" w:hAnsi="Times New Roman" w:cs="Times New Roman"/>
          <w:sz w:val="26"/>
          <w:szCs w:val="26"/>
        </w:rPr>
        <w:t>н</w:t>
      </w:r>
      <w:r w:rsidRPr="00C64CCB">
        <w:rPr>
          <w:rFonts w:ascii="Times New Roman" w:hAnsi="Times New Roman" w:cs="Times New Roman"/>
          <w:sz w:val="26"/>
          <w:szCs w:val="26"/>
        </w:rPr>
        <w:t>ные или ликвидационные мероприятия.</w:t>
      </w:r>
    </w:p>
    <w:p w:rsidR="00F14C9E" w:rsidRPr="00C64CCB" w:rsidRDefault="00F14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64CCB">
        <w:rPr>
          <w:rFonts w:ascii="Times New Roman" w:hAnsi="Times New Roman" w:cs="Times New Roman"/>
          <w:sz w:val="26"/>
          <w:szCs w:val="26"/>
        </w:rPr>
        <w:t>3.3</w:t>
      </w:r>
      <w:r w:rsidR="00055F17" w:rsidRPr="00C64CCB">
        <w:rPr>
          <w:rFonts w:ascii="Times New Roman" w:hAnsi="Times New Roman" w:cs="Times New Roman"/>
          <w:sz w:val="26"/>
          <w:szCs w:val="26"/>
        </w:rPr>
        <w:t>1</w:t>
      </w:r>
      <w:r w:rsidRPr="00C64CC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C64CC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64CCB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задания </w:t>
      </w:r>
      <w:r w:rsidR="0076016B" w:rsidRPr="00C64CCB">
        <w:rPr>
          <w:rFonts w:ascii="Times New Roman" w:hAnsi="Times New Roman" w:cs="Times New Roman"/>
          <w:sz w:val="26"/>
          <w:szCs w:val="26"/>
        </w:rPr>
        <w:t>МБУ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МАУ</w:t>
      </w:r>
      <w:r w:rsidRPr="00C64CCB">
        <w:rPr>
          <w:rFonts w:ascii="Times New Roman" w:hAnsi="Times New Roman" w:cs="Times New Roman"/>
          <w:sz w:val="26"/>
          <w:szCs w:val="26"/>
        </w:rPr>
        <w:t xml:space="preserve">, </w:t>
      </w:r>
      <w:r w:rsidR="0076016B" w:rsidRPr="00C64CCB">
        <w:rPr>
          <w:rFonts w:ascii="Times New Roman" w:hAnsi="Times New Roman" w:cs="Times New Roman"/>
          <w:sz w:val="26"/>
          <w:szCs w:val="26"/>
        </w:rPr>
        <w:t>МКУ</w:t>
      </w:r>
      <w:r w:rsidRPr="00C64CCB">
        <w:rPr>
          <w:rFonts w:ascii="Times New Roman" w:hAnsi="Times New Roman" w:cs="Times New Roman"/>
          <w:sz w:val="26"/>
          <w:szCs w:val="26"/>
        </w:rPr>
        <w:t xml:space="preserve"> осуществляют </w:t>
      </w:r>
      <w:r w:rsidR="001B34A8">
        <w:rPr>
          <w:rFonts w:ascii="Times New Roman" w:hAnsi="Times New Roman" w:cs="Times New Roman"/>
          <w:sz w:val="26"/>
          <w:szCs w:val="26"/>
        </w:rPr>
        <w:t>уполномоченные органы района</w:t>
      </w:r>
      <w:r w:rsidRPr="00C64CCB">
        <w:rPr>
          <w:rFonts w:ascii="Times New Roman" w:hAnsi="Times New Roman" w:cs="Times New Roman"/>
          <w:sz w:val="26"/>
          <w:szCs w:val="26"/>
        </w:rPr>
        <w:t xml:space="preserve">, а также органы </w:t>
      </w:r>
      <w:r w:rsidR="00D91D79" w:rsidRPr="00C64CCB">
        <w:rPr>
          <w:rFonts w:ascii="Times New Roman" w:hAnsi="Times New Roman" w:cs="Times New Roman"/>
          <w:sz w:val="26"/>
          <w:szCs w:val="26"/>
        </w:rPr>
        <w:t>муниципального</w:t>
      </w:r>
      <w:r w:rsidRPr="00C64CCB">
        <w:rPr>
          <w:rFonts w:ascii="Times New Roman" w:hAnsi="Times New Roman" w:cs="Times New Roman"/>
          <w:sz w:val="26"/>
          <w:szCs w:val="26"/>
        </w:rPr>
        <w:t xml:space="preserve"> внутреннего финансового контроля </w:t>
      </w:r>
      <w:r w:rsidR="004242F2" w:rsidRPr="00C64CCB">
        <w:rPr>
          <w:rFonts w:ascii="Times New Roman" w:hAnsi="Times New Roman" w:cs="Times New Roman"/>
          <w:sz w:val="26"/>
          <w:szCs w:val="26"/>
        </w:rPr>
        <w:t>района</w:t>
      </w:r>
      <w:r w:rsidRPr="00C64CCB">
        <w:rPr>
          <w:rFonts w:ascii="Times New Roman" w:hAnsi="Times New Roman" w:cs="Times New Roman"/>
          <w:sz w:val="26"/>
          <w:szCs w:val="26"/>
        </w:rPr>
        <w:t>.</w:t>
      </w: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C64CCB" w:rsidRDefault="00F1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5F17" w:rsidRPr="00C64CCB" w:rsidRDefault="00055F1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14C9E" w:rsidRPr="00D91D79" w:rsidRDefault="00F14C9E">
      <w:pPr>
        <w:pStyle w:val="ConsPlusNormal"/>
        <w:jc w:val="both"/>
        <w:rPr>
          <w:rFonts w:ascii="Times New Roman" w:hAnsi="Times New Roman" w:cs="Times New Roman"/>
        </w:rPr>
      </w:pPr>
    </w:p>
    <w:sectPr w:rsidR="00F14C9E" w:rsidRPr="00D91D79" w:rsidSect="00045226">
      <w:headerReference w:type="default" r:id="rId9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01" w:rsidRDefault="00532001" w:rsidP="00045226">
      <w:r>
        <w:separator/>
      </w:r>
    </w:p>
  </w:endnote>
  <w:endnote w:type="continuationSeparator" w:id="0">
    <w:p w:rsidR="00532001" w:rsidRDefault="00532001" w:rsidP="0004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01" w:rsidRDefault="00532001" w:rsidP="00045226">
      <w:r>
        <w:separator/>
      </w:r>
    </w:p>
  </w:footnote>
  <w:footnote w:type="continuationSeparator" w:id="0">
    <w:p w:rsidR="00532001" w:rsidRDefault="00532001" w:rsidP="0004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747871"/>
      <w:docPartObj>
        <w:docPartGallery w:val="Page Numbers (Top of Page)"/>
        <w:docPartUnique/>
      </w:docPartObj>
    </w:sdtPr>
    <w:sdtEndPr/>
    <w:sdtContent>
      <w:p w:rsidR="00045226" w:rsidRDefault="000452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E51">
          <w:rPr>
            <w:noProof/>
          </w:rPr>
          <w:t>8</w:t>
        </w:r>
        <w:r>
          <w:fldChar w:fldCharType="end"/>
        </w:r>
      </w:p>
    </w:sdtContent>
  </w:sdt>
  <w:p w:rsidR="00045226" w:rsidRDefault="000452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C9E"/>
    <w:rsid w:val="0002210B"/>
    <w:rsid w:val="00045226"/>
    <w:rsid w:val="00055F17"/>
    <w:rsid w:val="00074B32"/>
    <w:rsid w:val="000D5562"/>
    <w:rsid w:val="0010216B"/>
    <w:rsid w:val="001961CB"/>
    <w:rsid w:val="001B34A8"/>
    <w:rsid w:val="001E6B95"/>
    <w:rsid w:val="0020579A"/>
    <w:rsid w:val="00241FF5"/>
    <w:rsid w:val="0026558B"/>
    <w:rsid w:val="00316284"/>
    <w:rsid w:val="003452B9"/>
    <w:rsid w:val="004242F2"/>
    <w:rsid w:val="004A556D"/>
    <w:rsid w:val="00532001"/>
    <w:rsid w:val="00542BB4"/>
    <w:rsid w:val="005919A0"/>
    <w:rsid w:val="00643068"/>
    <w:rsid w:val="006A28FB"/>
    <w:rsid w:val="006C66B6"/>
    <w:rsid w:val="00722299"/>
    <w:rsid w:val="00723F37"/>
    <w:rsid w:val="0076016B"/>
    <w:rsid w:val="00844A35"/>
    <w:rsid w:val="00865972"/>
    <w:rsid w:val="008B7F7A"/>
    <w:rsid w:val="008E14BA"/>
    <w:rsid w:val="00954254"/>
    <w:rsid w:val="00964E51"/>
    <w:rsid w:val="00974FBE"/>
    <w:rsid w:val="00975D5F"/>
    <w:rsid w:val="00A9068D"/>
    <w:rsid w:val="00AC49A4"/>
    <w:rsid w:val="00B12E97"/>
    <w:rsid w:val="00B25E66"/>
    <w:rsid w:val="00BA41B2"/>
    <w:rsid w:val="00BC1C6E"/>
    <w:rsid w:val="00C40F5B"/>
    <w:rsid w:val="00C64CCB"/>
    <w:rsid w:val="00C711BB"/>
    <w:rsid w:val="00C74195"/>
    <w:rsid w:val="00D111DB"/>
    <w:rsid w:val="00D2203F"/>
    <w:rsid w:val="00D91D79"/>
    <w:rsid w:val="00E21F1C"/>
    <w:rsid w:val="00EC35BC"/>
    <w:rsid w:val="00EC7C18"/>
    <w:rsid w:val="00ED19E9"/>
    <w:rsid w:val="00F14C9E"/>
    <w:rsid w:val="00FD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52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5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52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4C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4C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4C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61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61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452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52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52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2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AEBB48F6208B692E3F429477B5A9988E9E2ABE417171821D995C6A660E03281CC956C1EAA91B627AAC81670C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10</Pages>
  <Words>4063</Words>
  <Characters>23165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cp:lastPrinted>2016-01-15T02:14:00Z</cp:lastPrinted>
  <dcterms:created xsi:type="dcterms:W3CDTF">2015-12-22T07:01:00Z</dcterms:created>
  <dcterms:modified xsi:type="dcterms:W3CDTF">2016-02-01T04:45:00Z</dcterms:modified>
</cp:coreProperties>
</file>